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Технологическое предпринимательство: управление коммерциализацией знаний и инновационных идей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корпоративное управление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2E67376" w:rsidR="00A77598" w:rsidRPr="00E33E8B" w:rsidRDefault="00E33E8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F486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486B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DF486B">
              <w:rPr>
                <w:rFonts w:ascii="Times New Roman" w:hAnsi="Times New Roman" w:cs="Times New Roman"/>
                <w:sz w:val="20"/>
                <w:szCs w:val="20"/>
              </w:rPr>
              <w:t>Газуль</w:t>
            </w:r>
            <w:proofErr w:type="spellEnd"/>
            <w:r w:rsidRPr="00DF486B">
              <w:rPr>
                <w:rFonts w:ascii="Times New Roman" w:hAnsi="Times New Roman" w:cs="Times New Roman"/>
                <w:sz w:val="20"/>
                <w:szCs w:val="20"/>
              </w:rPr>
              <w:t xml:space="preserve"> Станислав Михайлович</w:t>
            </w:r>
          </w:p>
        </w:tc>
      </w:tr>
      <w:tr w:rsidR="007A7979" w:rsidRPr="007A7979" w14:paraId="3EF865C1" w14:textId="77777777" w:rsidTr="00ED54AA">
        <w:tc>
          <w:tcPr>
            <w:tcW w:w="9345" w:type="dxa"/>
          </w:tcPr>
          <w:p w14:paraId="131F9DE0" w14:textId="77777777" w:rsidR="007A7979" w:rsidRPr="00DF486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F486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DF486B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DF486B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DF486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F486B">
              <w:rPr>
                <w:rFonts w:ascii="Times New Roman" w:hAnsi="Times New Roman" w:cs="Times New Roman"/>
                <w:sz w:val="20"/>
                <w:szCs w:val="20"/>
              </w:rPr>
              <w:t>Кияев</w:t>
            </w:r>
            <w:proofErr w:type="spellEnd"/>
            <w:r w:rsidRPr="00DF486B">
              <w:rPr>
                <w:rFonts w:ascii="Times New Roman" w:hAnsi="Times New Roman" w:cs="Times New Roman"/>
                <w:sz w:val="20"/>
                <w:szCs w:val="20"/>
              </w:rPr>
              <w:t xml:space="preserve"> Владимир Ильич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123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123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90032C9" w:rsidR="004475DA" w:rsidRPr="00E33E8B" w:rsidRDefault="00E33E8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7735FA6" w14:textId="7D783734" w:rsidR="00DF486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283242" w:history="1">
            <w:r w:rsidR="00DF486B" w:rsidRPr="001C6E2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F486B">
              <w:rPr>
                <w:noProof/>
                <w:webHidden/>
              </w:rPr>
              <w:tab/>
            </w:r>
            <w:r w:rsidR="00DF486B">
              <w:rPr>
                <w:noProof/>
                <w:webHidden/>
              </w:rPr>
              <w:fldChar w:fldCharType="begin"/>
            </w:r>
            <w:r w:rsidR="00DF486B">
              <w:rPr>
                <w:noProof/>
                <w:webHidden/>
              </w:rPr>
              <w:instrText xml:space="preserve"> PAGEREF _Toc195283242 \h </w:instrText>
            </w:r>
            <w:r w:rsidR="00DF486B">
              <w:rPr>
                <w:noProof/>
                <w:webHidden/>
              </w:rPr>
            </w:r>
            <w:r w:rsidR="00DF486B">
              <w:rPr>
                <w:noProof/>
                <w:webHidden/>
              </w:rPr>
              <w:fldChar w:fldCharType="separate"/>
            </w:r>
            <w:r w:rsidR="00DF486B">
              <w:rPr>
                <w:noProof/>
                <w:webHidden/>
              </w:rPr>
              <w:t>3</w:t>
            </w:r>
            <w:r w:rsidR="00DF486B">
              <w:rPr>
                <w:noProof/>
                <w:webHidden/>
              </w:rPr>
              <w:fldChar w:fldCharType="end"/>
            </w:r>
          </w:hyperlink>
        </w:p>
        <w:p w14:paraId="702929E2" w14:textId="4501DF1A" w:rsidR="00DF486B" w:rsidRDefault="00CD6D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3243" w:history="1">
            <w:r w:rsidR="00DF486B" w:rsidRPr="001C6E2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F486B">
              <w:rPr>
                <w:noProof/>
                <w:webHidden/>
              </w:rPr>
              <w:tab/>
            </w:r>
            <w:r w:rsidR="00DF486B">
              <w:rPr>
                <w:noProof/>
                <w:webHidden/>
              </w:rPr>
              <w:fldChar w:fldCharType="begin"/>
            </w:r>
            <w:r w:rsidR="00DF486B">
              <w:rPr>
                <w:noProof/>
                <w:webHidden/>
              </w:rPr>
              <w:instrText xml:space="preserve"> PAGEREF _Toc195283243 \h </w:instrText>
            </w:r>
            <w:r w:rsidR="00DF486B">
              <w:rPr>
                <w:noProof/>
                <w:webHidden/>
              </w:rPr>
            </w:r>
            <w:r w:rsidR="00DF486B">
              <w:rPr>
                <w:noProof/>
                <w:webHidden/>
              </w:rPr>
              <w:fldChar w:fldCharType="separate"/>
            </w:r>
            <w:r w:rsidR="00DF486B">
              <w:rPr>
                <w:noProof/>
                <w:webHidden/>
              </w:rPr>
              <w:t>3</w:t>
            </w:r>
            <w:r w:rsidR="00DF486B">
              <w:rPr>
                <w:noProof/>
                <w:webHidden/>
              </w:rPr>
              <w:fldChar w:fldCharType="end"/>
            </w:r>
          </w:hyperlink>
        </w:p>
        <w:p w14:paraId="7638C759" w14:textId="4EB9B0C0" w:rsidR="00DF486B" w:rsidRDefault="00CD6D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3244" w:history="1">
            <w:r w:rsidR="00DF486B" w:rsidRPr="001C6E2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F486B">
              <w:rPr>
                <w:noProof/>
                <w:webHidden/>
              </w:rPr>
              <w:tab/>
            </w:r>
            <w:r w:rsidR="00DF486B">
              <w:rPr>
                <w:noProof/>
                <w:webHidden/>
              </w:rPr>
              <w:fldChar w:fldCharType="begin"/>
            </w:r>
            <w:r w:rsidR="00DF486B">
              <w:rPr>
                <w:noProof/>
                <w:webHidden/>
              </w:rPr>
              <w:instrText xml:space="preserve"> PAGEREF _Toc195283244 \h </w:instrText>
            </w:r>
            <w:r w:rsidR="00DF486B">
              <w:rPr>
                <w:noProof/>
                <w:webHidden/>
              </w:rPr>
            </w:r>
            <w:r w:rsidR="00DF486B">
              <w:rPr>
                <w:noProof/>
                <w:webHidden/>
              </w:rPr>
              <w:fldChar w:fldCharType="separate"/>
            </w:r>
            <w:r w:rsidR="00DF486B">
              <w:rPr>
                <w:noProof/>
                <w:webHidden/>
              </w:rPr>
              <w:t>3</w:t>
            </w:r>
            <w:r w:rsidR="00DF486B">
              <w:rPr>
                <w:noProof/>
                <w:webHidden/>
              </w:rPr>
              <w:fldChar w:fldCharType="end"/>
            </w:r>
          </w:hyperlink>
        </w:p>
        <w:p w14:paraId="7B449219" w14:textId="00026229" w:rsidR="00DF486B" w:rsidRDefault="00CD6D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3245" w:history="1">
            <w:r w:rsidR="00DF486B" w:rsidRPr="001C6E2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F486B">
              <w:rPr>
                <w:noProof/>
                <w:webHidden/>
              </w:rPr>
              <w:tab/>
            </w:r>
            <w:r w:rsidR="00DF486B">
              <w:rPr>
                <w:noProof/>
                <w:webHidden/>
              </w:rPr>
              <w:fldChar w:fldCharType="begin"/>
            </w:r>
            <w:r w:rsidR="00DF486B">
              <w:rPr>
                <w:noProof/>
                <w:webHidden/>
              </w:rPr>
              <w:instrText xml:space="preserve"> PAGEREF _Toc195283245 \h </w:instrText>
            </w:r>
            <w:r w:rsidR="00DF486B">
              <w:rPr>
                <w:noProof/>
                <w:webHidden/>
              </w:rPr>
            </w:r>
            <w:r w:rsidR="00DF486B">
              <w:rPr>
                <w:noProof/>
                <w:webHidden/>
              </w:rPr>
              <w:fldChar w:fldCharType="separate"/>
            </w:r>
            <w:r w:rsidR="00DF486B">
              <w:rPr>
                <w:noProof/>
                <w:webHidden/>
              </w:rPr>
              <w:t>4</w:t>
            </w:r>
            <w:r w:rsidR="00DF486B">
              <w:rPr>
                <w:noProof/>
                <w:webHidden/>
              </w:rPr>
              <w:fldChar w:fldCharType="end"/>
            </w:r>
          </w:hyperlink>
        </w:p>
        <w:p w14:paraId="10A5B129" w14:textId="5A884CD3" w:rsidR="00DF486B" w:rsidRDefault="00CD6D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3246" w:history="1">
            <w:r w:rsidR="00DF486B" w:rsidRPr="001C6E2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F486B">
              <w:rPr>
                <w:noProof/>
                <w:webHidden/>
              </w:rPr>
              <w:tab/>
            </w:r>
            <w:r w:rsidR="00DF486B">
              <w:rPr>
                <w:noProof/>
                <w:webHidden/>
              </w:rPr>
              <w:fldChar w:fldCharType="begin"/>
            </w:r>
            <w:r w:rsidR="00DF486B">
              <w:rPr>
                <w:noProof/>
                <w:webHidden/>
              </w:rPr>
              <w:instrText xml:space="preserve"> PAGEREF _Toc195283246 \h </w:instrText>
            </w:r>
            <w:r w:rsidR="00DF486B">
              <w:rPr>
                <w:noProof/>
                <w:webHidden/>
              </w:rPr>
            </w:r>
            <w:r w:rsidR="00DF486B">
              <w:rPr>
                <w:noProof/>
                <w:webHidden/>
              </w:rPr>
              <w:fldChar w:fldCharType="separate"/>
            </w:r>
            <w:r w:rsidR="00DF486B">
              <w:rPr>
                <w:noProof/>
                <w:webHidden/>
              </w:rPr>
              <w:t>7</w:t>
            </w:r>
            <w:r w:rsidR="00DF486B">
              <w:rPr>
                <w:noProof/>
                <w:webHidden/>
              </w:rPr>
              <w:fldChar w:fldCharType="end"/>
            </w:r>
          </w:hyperlink>
        </w:p>
        <w:p w14:paraId="3F8A30E9" w14:textId="0C45C01C" w:rsidR="00DF486B" w:rsidRDefault="00CD6D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3247" w:history="1">
            <w:r w:rsidR="00DF486B" w:rsidRPr="001C6E2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F486B">
              <w:rPr>
                <w:noProof/>
                <w:webHidden/>
              </w:rPr>
              <w:tab/>
            </w:r>
            <w:r w:rsidR="00DF486B">
              <w:rPr>
                <w:noProof/>
                <w:webHidden/>
              </w:rPr>
              <w:fldChar w:fldCharType="begin"/>
            </w:r>
            <w:r w:rsidR="00DF486B">
              <w:rPr>
                <w:noProof/>
                <w:webHidden/>
              </w:rPr>
              <w:instrText xml:space="preserve"> PAGEREF _Toc195283247 \h </w:instrText>
            </w:r>
            <w:r w:rsidR="00DF486B">
              <w:rPr>
                <w:noProof/>
                <w:webHidden/>
              </w:rPr>
            </w:r>
            <w:r w:rsidR="00DF486B">
              <w:rPr>
                <w:noProof/>
                <w:webHidden/>
              </w:rPr>
              <w:fldChar w:fldCharType="separate"/>
            </w:r>
            <w:r w:rsidR="00DF486B">
              <w:rPr>
                <w:noProof/>
                <w:webHidden/>
              </w:rPr>
              <w:t>7</w:t>
            </w:r>
            <w:r w:rsidR="00DF486B">
              <w:rPr>
                <w:noProof/>
                <w:webHidden/>
              </w:rPr>
              <w:fldChar w:fldCharType="end"/>
            </w:r>
          </w:hyperlink>
        </w:p>
        <w:p w14:paraId="33832B45" w14:textId="1A88F0C2" w:rsidR="00DF486B" w:rsidRDefault="00CD6D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3248" w:history="1">
            <w:r w:rsidR="00DF486B" w:rsidRPr="001C6E2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F486B">
              <w:rPr>
                <w:noProof/>
                <w:webHidden/>
              </w:rPr>
              <w:tab/>
            </w:r>
            <w:r w:rsidR="00DF486B">
              <w:rPr>
                <w:noProof/>
                <w:webHidden/>
              </w:rPr>
              <w:fldChar w:fldCharType="begin"/>
            </w:r>
            <w:r w:rsidR="00DF486B">
              <w:rPr>
                <w:noProof/>
                <w:webHidden/>
              </w:rPr>
              <w:instrText xml:space="preserve"> PAGEREF _Toc195283248 \h </w:instrText>
            </w:r>
            <w:r w:rsidR="00DF486B">
              <w:rPr>
                <w:noProof/>
                <w:webHidden/>
              </w:rPr>
            </w:r>
            <w:r w:rsidR="00DF486B">
              <w:rPr>
                <w:noProof/>
                <w:webHidden/>
              </w:rPr>
              <w:fldChar w:fldCharType="separate"/>
            </w:r>
            <w:r w:rsidR="00DF486B">
              <w:rPr>
                <w:noProof/>
                <w:webHidden/>
              </w:rPr>
              <w:t>7</w:t>
            </w:r>
            <w:r w:rsidR="00DF486B">
              <w:rPr>
                <w:noProof/>
                <w:webHidden/>
              </w:rPr>
              <w:fldChar w:fldCharType="end"/>
            </w:r>
          </w:hyperlink>
        </w:p>
        <w:p w14:paraId="4A1FBAA0" w14:textId="4BC536B3" w:rsidR="00DF486B" w:rsidRDefault="00CD6D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3249" w:history="1">
            <w:r w:rsidR="00DF486B" w:rsidRPr="001C6E2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F486B">
              <w:rPr>
                <w:noProof/>
                <w:webHidden/>
              </w:rPr>
              <w:tab/>
            </w:r>
            <w:r w:rsidR="00DF486B">
              <w:rPr>
                <w:noProof/>
                <w:webHidden/>
              </w:rPr>
              <w:fldChar w:fldCharType="begin"/>
            </w:r>
            <w:r w:rsidR="00DF486B">
              <w:rPr>
                <w:noProof/>
                <w:webHidden/>
              </w:rPr>
              <w:instrText xml:space="preserve"> PAGEREF _Toc195283249 \h </w:instrText>
            </w:r>
            <w:r w:rsidR="00DF486B">
              <w:rPr>
                <w:noProof/>
                <w:webHidden/>
              </w:rPr>
            </w:r>
            <w:r w:rsidR="00DF486B">
              <w:rPr>
                <w:noProof/>
                <w:webHidden/>
              </w:rPr>
              <w:fldChar w:fldCharType="separate"/>
            </w:r>
            <w:r w:rsidR="00DF486B">
              <w:rPr>
                <w:noProof/>
                <w:webHidden/>
              </w:rPr>
              <w:t>7</w:t>
            </w:r>
            <w:r w:rsidR="00DF486B">
              <w:rPr>
                <w:noProof/>
                <w:webHidden/>
              </w:rPr>
              <w:fldChar w:fldCharType="end"/>
            </w:r>
          </w:hyperlink>
        </w:p>
        <w:p w14:paraId="3E476DAF" w14:textId="3BACAF00" w:rsidR="00DF486B" w:rsidRDefault="00CD6D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3250" w:history="1">
            <w:r w:rsidR="00DF486B" w:rsidRPr="001C6E2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F486B">
              <w:rPr>
                <w:noProof/>
                <w:webHidden/>
              </w:rPr>
              <w:tab/>
            </w:r>
            <w:r w:rsidR="00DF486B">
              <w:rPr>
                <w:noProof/>
                <w:webHidden/>
              </w:rPr>
              <w:fldChar w:fldCharType="begin"/>
            </w:r>
            <w:r w:rsidR="00DF486B">
              <w:rPr>
                <w:noProof/>
                <w:webHidden/>
              </w:rPr>
              <w:instrText xml:space="preserve"> PAGEREF _Toc195283250 \h </w:instrText>
            </w:r>
            <w:r w:rsidR="00DF486B">
              <w:rPr>
                <w:noProof/>
                <w:webHidden/>
              </w:rPr>
            </w:r>
            <w:r w:rsidR="00DF486B">
              <w:rPr>
                <w:noProof/>
                <w:webHidden/>
              </w:rPr>
              <w:fldChar w:fldCharType="separate"/>
            </w:r>
            <w:r w:rsidR="00DF486B">
              <w:rPr>
                <w:noProof/>
                <w:webHidden/>
              </w:rPr>
              <w:t>8</w:t>
            </w:r>
            <w:r w:rsidR="00DF486B">
              <w:rPr>
                <w:noProof/>
                <w:webHidden/>
              </w:rPr>
              <w:fldChar w:fldCharType="end"/>
            </w:r>
          </w:hyperlink>
        </w:p>
        <w:p w14:paraId="55479915" w14:textId="33968599" w:rsidR="00DF486B" w:rsidRDefault="00CD6D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3251" w:history="1">
            <w:r w:rsidR="00DF486B" w:rsidRPr="001C6E2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F486B">
              <w:rPr>
                <w:noProof/>
                <w:webHidden/>
              </w:rPr>
              <w:tab/>
            </w:r>
            <w:r w:rsidR="00DF486B">
              <w:rPr>
                <w:noProof/>
                <w:webHidden/>
              </w:rPr>
              <w:fldChar w:fldCharType="begin"/>
            </w:r>
            <w:r w:rsidR="00DF486B">
              <w:rPr>
                <w:noProof/>
                <w:webHidden/>
              </w:rPr>
              <w:instrText xml:space="preserve"> PAGEREF _Toc195283251 \h </w:instrText>
            </w:r>
            <w:r w:rsidR="00DF486B">
              <w:rPr>
                <w:noProof/>
                <w:webHidden/>
              </w:rPr>
            </w:r>
            <w:r w:rsidR="00DF486B">
              <w:rPr>
                <w:noProof/>
                <w:webHidden/>
              </w:rPr>
              <w:fldChar w:fldCharType="separate"/>
            </w:r>
            <w:r w:rsidR="00DF486B">
              <w:rPr>
                <w:noProof/>
                <w:webHidden/>
              </w:rPr>
              <w:t>9</w:t>
            </w:r>
            <w:r w:rsidR="00DF486B">
              <w:rPr>
                <w:noProof/>
                <w:webHidden/>
              </w:rPr>
              <w:fldChar w:fldCharType="end"/>
            </w:r>
          </w:hyperlink>
        </w:p>
        <w:p w14:paraId="36C8918C" w14:textId="1B58794C" w:rsidR="00DF486B" w:rsidRDefault="00CD6D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3252" w:history="1">
            <w:r w:rsidR="00DF486B" w:rsidRPr="001C6E2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F486B">
              <w:rPr>
                <w:noProof/>
                <w:webHidden/>
              </w:rPr>
              <w:tab/>
            </w:r>
            <w:r w:rsidR="00DF486B">
              <w:rPr>
                <w:noProof/>
                <w:webHidden/>
              </w:rPr>
              <w:fldChar w:fldCharType="begin"/>
            </w:r>
            <w:r w:rsidR="00DF486B">
              <w:rPr>
                <w:noProof/>
                <w:webHidden/>
              </w:rPr>
              <w:instrText xml:space="preserve"> PAGEREF _Toc195283252 \h </w:instrText>
            </w:r>
            <w:r w:rsidR="00DF486B">
              <w:rPr>
                <w:noProof/>
                <w:webHidden/>
              </w:rPr>
            </w:r>
            <w:r w:rsidR="00DF486B">
              <w:rPr>
                <w:noProof/>
                <w:webHidden/>
              </w:rPr>
              <w:fldChar w:fldCharType="separate"/>
            </w:r>
            <w:r w:rsidR="00DF486B">
              <w:rPr>
                <w:noProof/>
                <w:webHidden/>
              </w:rPr>
              <w:t>10</w:t>
            </w:r>
            <w:r w:rsidR="00DF486B">
              <w:rPr>
                <w:noProof/>
                <w:webHidden/>
              </w:rPr>
              <w:fldChar w:fldCharType="end"/>
            </w:r>
          </w:hyperlink>
        </w:p>
        <w:p w14:paraId="4784764F" w14:textId="595D9A36" w:rsidR="00DF486B" w:rsidRDefault="00CD6D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3253" w:history="1">
            <w:r w:rsidR="00DF486B" w:rsidRPr="001C6E2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F486B">
              <w:rPr>
                <w:noProof/>
                <w:webHidden/>
              </w:rPr>
              <w:tab/>
            </w:r>
            <w:r w:rsidR="00DF486B">
              <w:rPr>
                <w:noProof/>
                <w:webHidden/>
              </w:rPr>
              <w:fldChar w:fldCharType="begin"/>
            </w:r>
            <w:r w:rsidR="00DF486B">
              <w:rPr>
                <w:noProof/>
                <w:webHidden/>
              </w:rPr>
              <w:instrText xml:space="preserve"> PAGEREF _Toc195283253 \h </w:instrText>
            </w:r>
            <w:r w:rsidR="00DF486B">
              <w:rPr>
                <w:noProof/>
                <w:webHidden/>
              </w:rPr>
            </w:r>
            <w:r w:rsidR="00DF486B">
              <w:rPr>
                <w:noProof/>
                <w:webHidden/>
              </w:rPr>
              <w:fldChar w:fldCharType="separate"/>
            </w:r>
            <w:r w:rsidR="00DF486B">
              <w:rPr>
                <w:noProof/>
                <w:webHidden/>
              </w:rPr>
              <w:t>12</w:t>
            </w:r>
            <w:r w:rsidR="00DF486B">
              <w:rPr>
                <w:noProof/>
                <w:webHidden/>
              </w:rPr>
              <w:fldChar w:fldCharType="end"/>
            </w:r>
          </w:hyperlink>
        </w:p>
        <w:p w14:paraId="3FBB955B" w14:textId="3A89C0C0" w:rsidR="00DF486B" w:rsidRDefault="00CD6D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3254" w:history="1">
            <w:r w:rsidR="00DF486B" w:rsidRPr="001C6E2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F486B">
              <w:rPr>
                <w:noProof/>
                <w:webHidden/>
              </w:rPr>
              <w:tab/>
            </w:r>
            <w:r w:rsidR="00DF486B">
              <w:rPr>
                <w:noProof/>
                <w:webHidden/>
              </w:rPr>
              <w:fldChar w:fldCharType="begin"/>
            </w:r>
            <w:r w:rsidR="00DF486B">
              <w:rPr>
                <w:noProof/>
                <w:webHidden/>
              </w:rPr>
              <w:instrText xml:space="preserve"> PAGEREF _Toc195283254 \h </w:instrText>
            </w:r>
            <w:r w:rsidR="00DF486B">
              <w:rPr>
                <w:noProof/>
                <w:webHidden/>
              </w:rPr>
            </w:r>
            <w:r w:rsidR="00DF486B">
              <w:rPr>
                <w:noProof/>
                <w:webHidden/>
              </w:rPr>
              <w:fldChar w:fldCharType="separate"/>
            </w:r>
            <w:r w:rsidR="00DF486B">
              <w:rPr>
                <w:noProof/>
                <w:webHidden/>
              </w:rPr>
              <w:t>12</w:t>
            </w:r>
            <w:r w:rsidR="00DF486B">
              <w:rPr>
                <w:noProof/>
                <w:webHidden/>
              </w:rPr>
              <w:fldChar w:fldCharType="end"/>
            </w:r>
          </w:hyperlink>
        </w:p>
        <w:p w14:paraId="1A5DAA0A" w14:textId="364B22C5" w:rsidR="00DF486B" w:rsidRDefault="00CD6D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3255" w:history="1">
            <w:r w:rsidR="00DF486B" w:rsidRPr="001C6E2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F486B">
              <w:rPr>
                <w:noProof/>
                <w:webHidden/>
              </w:rPr>
              <w:tab/>
            </w:r>
            <w:r w:rsidR="00DF486B">
              <w:rPr>
                <w:noProof/>
                <w:webHidden/>
              </w:rPr>
              <w:fldChar w:fldCharType="begin"/>
            </w:r>
            <w:r w:rsidR="00DF486B">
              <w:rPr>
                <w:noProof/>
                <w:webHidden/>
              </w:rPr>
              <w:instrText xml:space="preserve"> PAGEREF _Toc195283255 \h </w:instrText>
            </w:r>
            <w:r w:rsidR="00DF486B">
              <w:rPr>
                <w:noProof/>
                <w:webHidden/>
              </w:rPr>
            </w:r>
            <w:r w:rsidR="00DF486B">
              <w:rPr>
                <w:noProof/>
                <w:webHidden/>
              </w:rPr>
              <w:fldChar w:fldCharType="separate"/>
            </w:r>
            <w:r w:rsidR="00DF486B">
              <w:rPr>
                <w:noProof/>
                <w:webHidden/>
              </w:rPr>
              <w:t>13</w:t>
            </w:r>
            <w:r w:rsidR="00DF486B">
              <w:rPr>
                <w:noProof/>
                <w:webHidden/>
              </w:rPr>
              <w:fldChar w:fldCharType="end"/>
            </w:r>
          </w:hyperlink>
        </w:p>
        <w:p w14:paraId="1650FD47" w14:textId="7501F1FD" w:rsidR="00DF486B" w:rsidRDefault="00CD6D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3256" w:history="1">
            <w:r w:rsidR="00DF486B" w:rsidRPr="001C6E2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F486B">
              <w:rPr>
                <w:noProof/>
                <w:webHidden/>
              </w:rPr>
              <w:tab/>
            </w:r>
            <w:r w:rsidR="00DF486B">
              <w:rPr>
                <w:noProof/>
                <w:webHidden/>
              </w:rPr>
              <w:fldChar w:fldCharType="begin"/>
            </w:r>
            <w:r w:rsidR="00DF486B">
              <w:rPr>
                <w:noProof/>
                <w:webHidden/>
              </w:rPr>
              <w:instrText xml:space="preserve"> PAGEREF _Toc195283256 \h </w:instrText>
            </w:r>
            <w:r w:rsidR="00DF486B">
              <w:rPr>
                <w:noProof/>
                <w:webHidden/>
              </w:rPr>
            </w:r>
            <w:r w:rsidR="00DF486B">
              <w:rPr>
                <w:noProof/>
                <w:webHidden/>
              </w:rPr>
              <w:fldChar w:fldCharType="separate"/>
            </w:r>
            <w:r w:rsidR="00DF486B">
              <w:rPr>
                <w:noProof/>
                <w:webHidden/>
              </w:rPr>
              <w:t>13</w:t>
            </w:r>
            <w:r w:rsidR="00DF486B">
              <w:rPr>
                <w:noProof/>
                <w:webHidden/>
              </w:rPr>
              <w:fldChar w:fldCharType="end"/>
            </w:r>
          </w:hyperlink>
        </w:p>
        <w:p w14:paraId="3C1156BF" w14:textId="3581A005" w:rsidR="00DF486B" w:rsidRDefault="00CD6D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3257" w:history="1">
            <w:r w:rsidR="00DF486B" w:rsidRPr="001C6E2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F486B">
              <w:rPr>
                <w:noProof/>
                <w:webHidden/>
              </w:rPr>
              <w:tab/>
            </w:r>
            <w:r w:rsidR="00DF486B">
              <w:rPr>
                <w:noProof/>
                <w:webHidden/>
              </w:rPr>
              <w:fldChar w:fldCharType="begin"/>
            </w:r>
            <w:r w:rsidR="00DF486B">
              <w:rPr>
                <w:noProof/>
                <w:webHidden/>
              </w:rPr>
              <w:instrText xml:space="preserve"> PAGEREF _Toc195283257 \h </w:instrText>
            </w:r>
            <w:r w:rsidR="00DF486B">
              <w:rPr>
                <w:noProof/>
                <w:webHidden/>
              </w:rPr>
            </w:r>
            <w:r w:rsidR="00DF486B">
              <w:rPr>
                <w:noProof/>
                <w:webHidden/>
              </w:rPr>
              <w:fldChar w:fldCharType="separate"/>
            </w:r>
            <w:r w:rsidR="00DF486B">
              <w:rPr>
                <w:noProof/>
                <w:webHidden/>
              </w:rPr>
              <w:t>13</w:t>
            </w:r>
            <w:r w:rsidR="00DF486B">
              <w:rPr>
                <w:noProof/>
                <w:webHidden/>
              </w:rPr>
              <w:fldChar w:fldCharType="end"/>
            </w:r>
          </w:hyperlink>
        </w:p>
        <w:p w14:paraId="0039C1F2" w14:textId="32D6E989" w:rsidR="00DF486B" w:rsidRDefault="00CD6D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3258" w:history="1">
            <w:r w:rsidR="00DF486B" w:rsidRPr="001C6E2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F486B">
              <w:rPr>
                <w:noProof/>
                <w:webHidden/>
              </w:rPr>
              <w:tab/>
            </w:r>
            <w:r w:rsidR="00DF486B">
              <w:rPr>
                <w:noProof/>
                <w:webHidden/>
              </w:rPr>
              <w:fldChar w:fldCharType="begin"/>
            </w:r>
            <w:r w:rsidR="00DF486B">
              <w:rPr>
                <w:noProof/>
                <w:webHidden/>
              </w:rPr>
              <w:instrText xml:space="preserve"> PAGEREF _Toc195283258 \h </w:instrText>
            </w:r>
            <w:r w:rsidR="00DF486B">
              <w:rPr>
                <w:noProof/>
                <w:webHidden/>
              </w:rPr>
            </w:r>
            <w:r w:rsidR="00DF486B">
              <w:rPr>
                <w:noProof/>
                <w:webHidden/>
              </w:rPr>
              <w:fldChar w:fldCharType="separate"/>
            </w:r>
            <w:r w:rsidR="00DF486B">
              <w:rPr>
                <w:noProof/>
                <w:webHidden/>
              </w:rPr>
              <w:t>14</w:t>
            </w:r>
            <w:r w:rsidR="00DF486B">
              <w:rPr>
                <w:noProof/>
                <w:webHidden/>
              </w:rPr>
              <w:fldChar w:fldCharType="end"/>
            </w:r>
          </w:hyperlink>
        </w:p>
        <w:p w14:paraId="42D20B40" w14:textId="6A1F807B" w:rsidR="00DF486B" w:rsidRDefault="00CD6D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3259" w:history="1">
            <w:r w:rsidR="00DF486B" w:rsidRPr="001C6E2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F486B">
              <w:rPr>
                <w:noProof/>
                <w:webHidden/>
              </w:rPr>
              <w:tab/>
            </w:r>
            <w:r w:rsidR="00DF486B">
              <w:rPr>
                <w:noProof/>
                <w:webHidden/>
              </w:rPr>
              <w:fldChar w:fldCharType="begin"/>
            </w:r>
            <w:r w:rsidR="00DF486B">
              <w:rPr>
                <w:noProof/>
                <w:webHidden/>
              </w:rPr>
              <w:instrText xml:space="preserve"> PAGEREF _Toc195283259 \h </w:instrText>
            </w:r>
            <w:r w:rsidR="00DF486B">
              <w:rPr>
                <w:noProof/>
                <w:webHidden/>
              </w:rPr>
            </w:r>
            <w:r w:rsidR="00DF486B">
              <w:rPr>
                <w:noProof/>
                <w:webHidden/>
              </w:rPr>
              <w:fldChar w:fldCharType="separate"/>
            </w:r>
            <w:r w:rsidR="00DF486B">
              <w:rPr>
                <w:noProof/>
                <w:webHidden/>
              </w:rPr>
              <w:t>14</w:t>
            </w:r>
            <w:r w:rsidR="00DF486B">
              <w:rPr>
                <w:noProof/>
                <w:webHidden/>
              </w:rPr>
              <w:fldChar w:fldCharType="end"/>
            </w:r>
          </w:hyperlink>
        </w:p>
        <w:p w14:paraId="0DD49713" w14:textId="235177F3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2832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Заложить методически правильные основы знаний по коммерциализации знаний и инновационных идей, необходимых для успешного формирования инновационных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стартапов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2832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Технологическое предпринимательство: управление коммерциализацией знаний и инновационных идей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2832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1"/>
        <w:gridCol w:w="2308"/>
        <w:gridCol w:w="5291"/>
      </w:tblGrid>
      <w:tr w:rsidR="00751095" w:rsidRPr="00DF486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F486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F486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F486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F486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F486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F486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F486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F486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F486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F486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F486B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DF486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F486B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F486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F486B">
              <w:rPr>
                <w:rFonts w:ascii="Times New Roman" w:hAnsi="Times New Roman" w:cs="Times New Roman"/>
                <w:lang w:bidi="ru-RU"/>
              </w:rPr>
              <w:t xml:space="preserve"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</w:t>
            </w:r>
            <w:proofErr w:type="gramStart"/>
            <w:r w:rsidRPr="00DF486B">
              <w:rPr>
                <w:rFonts w:ascii="Times New Roman" w:hAnsi="Times New Roman" w:cs="Times New Roman"/>
                <w:lang w:bidi="ru-RU"/>
              </w:rPr>
              <w:t>проявляет заинтересованность в саморазвитии и использует</w:t>
            </w:r>
            <w:proofErr w:type="gramEnd"/>
            <w:r w:rsidRPr="00DF486B">
              <w:rPr>
                <w:rFonts w:ascii="Times New Roman" w:hAnsi="Times New Roman" w:cs="Times New Roman"/>
                <w:lang w:bidi="ru-RU"/>
              </w:rPr>
              <w:t xml:space="preserve"> предоставляемые возможности для приобретения новых знаний и навыков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F486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F486B">
              <w:rPr>
                <w:rFonts w:ascii="Times New Roman" w:hAnsi="Times New Roman" w:cs="Times New Roman"/>
              </w:rPr>
              <w:t xml:space="preserve">Знать: </w:t>
            </w:r>
            <w:r w:rsidR="00316402" w:rsidRPr="00DF486B">
              <w:rPr>
                <w:rFonts w:ascii="Times New Roman" w:hAnsi="Times New Roman" w:cs="Times New Roman"/>
              </w:rPr>
              <w:t xml:space="preserve">основы бизнес-планирования; Основные ценности наёмного работника, бизнесмена и предпринимателя; </w:t>
            </w:r>
            <w:proofErr w:type="gramStart"/>
            <w:r w:rsidR="00316402" w:rsidRPr="00DF486B">
              <w:rPr>
                <w:rFonts w:ascii="Times New Roman" w:hAnsi="Times New Roman" w:cs="Times New Roman"/>
              </w:rPr>
              <w:t>В</w:t>
            </w:r>
            <w:proofErr w:type="gramEnd"/>
            <w:r w:rsidR="00316402" w:rsidRPr="00DF486B">
              <w:rPr>
                <w:rFonts w:ascii="Times New Roman" w:hAnsi="Times New Roman" w:cs="Times New Roman"/>
              </w:rPr>
              <w:t xml:space="preserve"> чём заключается различие между регулярным бизнесом, предпринимательством и технологическим предпринимательством.</w:t>
            </w:r>
            <w:r w:rsidRPr="00DF486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F486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F486B">
              <w:rPr>
                <w:rFonts w:ascii="Times New Roman" w:hAnsi="Times New Roman" w:cs="Times New Roman"/>
              </w:rPr>
              <w:t xml:space="preserve">Уметь: </w:t>
            </w:r>
            <w:r w:rsidR="00FD518F" w:rsidRPr="00DF486B">
              <w:rPr>
                <w:rFonts w:ascii="Times New Roman" w:hAnsi="Times New Roman" w:cs="Times New Roman"/>
              </w:rPr>
              <w:t>строить модели архитектуры бизнеса, готовить презентацию для конкурса или возможного инвестора</w:t>
            </w:r>
            <w:proofErr w:type="gramStart"/>
            <w:r w:rsidR="00FD518F" w:rsidRPr="00DF486B">
              <w:rPr>
                <w:rFonts w:ascii="Times New Roman" w:hAnsi="Times New Roman" w:cs="Times New Roman"/>
              </w:rPr>
              <w:t>.</w:t>
            </w:r>
            <w:r w:rsidRPr="00DF486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F486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F486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F486B">
              <w:rPr>
                <w:rFonts w:ascii="Times New Roman" w:hAnsi="Times New Roman" w:cs="Times New Roman"/>
              </w:rPr>
              <w:t>методами формирования требований к инновационному продукту, методами обследования рынка и продуктовых потребностей</w:t>
            </w:r>
            <w:proofErr w:type="gramStart"/>
            <w:r w:rsidR="00FD518F" w:rsidRPr="00DF486B">
              <w:rPr>
                <w:rFonts w:ascii="Times New Roman" w:hAnsi="Times New Roman" w:cs="Times New Roman"/>
              </w:rPr>
              <w:t>.</w:t>
            </w:r>
            <w:r w:rsidRPr="00DF486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DF486B" w14:paraId="1A7133C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46C9C" w14:textId="77777777" w:rsidR="00751095" w:rsidRPr="00DF486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F486B">
              <w:rPr>
                <w:rFonts w:ascii="Times New Roman" w:hAnsi="Times New Roman" w:cs="Times New Roman"/>
              </w:rPr>
              <w:t xml:space="preserve">ПК-5 - Способен обеспечивать стратегическое развитие предпринимательских проектов, в том </w:t>
            </w:r>
            <w:proofErr w:type="gramStart"/>
            <w:r w:rsidRPr="00DF486B">
              <w:rPr>
                <w:rFonts w:ascii="Times New Roman" w:hAnsi="Times New Roman" w:cs="Times New Roman"/>
              </w:rPr>
              <w:t>числе</w:t>
            </w:r>
            <w:proofErr w:type="gramEnd"/>
            <w:r w:rsidRPr="00DF486B">
              <w:rPr>
                <w:rFonts w:ascii="Times New Roman" w:hAnsi="Times New Roman" w:cs="Times New Roman"/>
              </w:rPr>
              <w:t xml:space="preserve"> на основе государственно-частного партнерства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79228" w14:textId="77777777" w:rsidR="00751095" w:rsidRPr="00DF486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F486B">
              <w:rPr>
                <w:rFonts w:ascii="Times New Roman" w:hAnsi="Times New Roman" w:cs="Times New Roman"/>
                <w:lang w:bidi="ru-RU"/>
              </w:rPr>
              <w:t xml:space="preserve">ПК-5.1 - Определяет стратегические направления технологического развития предпринимательских структур в условиях </w:t>
            </w:r>
            <w:proofErr w:type="gramStart"/>
            <w:r w:rsidRPr="00DF486B">
              <w:rPr>
                <w:rFonts w:ascii="Times New Roman" w:hAnsi="Times New Roman" w:cs="Times New Roman"/>
                <w:lang w:bidi="ru-RU"/>
              </w:rPr>
              <w:t>рыночной</w:t>
            </w:r>
            <w:proofErr w:type="gramEnd"/>
            <w:r w:rsidRPr="00DF486B">
              <w:rPr>
                <w:rFonts w:ascii="Times New Roman" w:hAnsi="Times New Roman" w:cs="Times New Roman"/>
                <w:lang w:bidi="ru-RU"/>
              </w:rPr>
              <w:t xml:space="preserve"> экономики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F018B" w14:textId="77777777" w:rsidR="00751095" w:rsidRPr="00DF486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F486B">
              <w:rPr>
                <w:rFonts w:ascii="Times New Roman" w:hAnsi="Times New Roman" w:cs="Times New Roman"/>
              </w:rPr>
              <w:t xml:space="preserve">Знать: </w:t>
            </w:r>
            <w:r w:rsidR="00316402" w:rsidRPr="00DF486B">
              <w:rPr>
                <w:rFonts w:ascii="Times New Roman" w:hAnsi="Times New Roman" w:cs="Times New Roman"/>
              </w:rPr>
              <w:t>основные положения психологии предпринимательства, методы развития и использования творческого мышления.</w:t>
            </w:r>
            <w:r w:rsidRPr="00DF486B">
              <w:rPr>
                <w:rFonts w:ascii="Times New Roman" w:hAnsi="Times New Roman" w:cs="Times New Roman"/>
              </w:rPr>
              <w:t xml:space="preserve"> </w:t>
            </w:r>
          </w:p>
          <w:p w14:paraId="4B0AF262" w14:textId="77777777" w:rsidR="00751095" w:rsidRPr="00DF486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F486B">
              <w:rPr>
                <w:rFonts w:ascii="Times New Roman" w:hAnsi="Times New Roman" w:cs="Times New Roman"/>
              </w:rPr>
              <w:t xml:space="preserve">Уметь: </w:t>
            </w:r>
            <w:r w:rsidR="00FD518F" w:rsidRPr="00DF486B">
              <w:rPr>
                <w:rFonts w:ascii="Times New Roman" w:hAnsi="Times New Roman" w:cs="Times New Roman"/>
              </w:rPr>
              <w:t>строить модели архитектуры бизнеса</w:t>
            </w:r>
            <w:proofErr w:type="gramStart"/>
            <w:r w:rsidR="00FD518F" w:rsidRPr="00DF486B">
              <w:rPr>
                <w:rFonts w:ascii="Times New Roman" w:hAnsi="Times New Roman" w:cs="Times New Roman"/>
              </w:rPr>
              <w:t>.</w:t>
            </w:r>
            <w:r w:rsidRPr="00DF486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E017EFA" w14:textId="77777777" w:rsidR="00751095" w:rsidRPr="00DF486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F486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F486B">
              <w:rPr>
                <w:rFonts w:ascii="Times New Roman" w:hAnsi="Times New Roman" w:cs="Times New Roman"/>
              </w:rPr>
              <w:t>методами формирования требований к инновационному продукту</w:t>
            </w:r>
            <w:proofErr w:type="gramStart"/>
            <w:r w:rsidR="00FD518F" w:rsidRPr="00DF486B">
              <w:rPr>
                <w:rFonts w:ascii="Times New Roman" w:hAnsi="Times New Roman" w:cs="Times New Roman"/>
              </w:rPr>
              <w:t>.</w:t>
            </w:r>
            <w:r w:rsidRPr="00DF486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DF486B" w14:paraId="1B9C8AD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D50C3" w14:textId="77777777" w:rsidR="00751095" w:rsidRPr="00DF486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F486B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DF486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F486B">
              <w:rPr>
                <w:rFonts w:ascii="Times New Roman" w:hAnsi="Times New Roman" w:cs="Times New Roman"/>
              </w:rPr>
              <w:t xml:space="preserve"> развивать и поддерживать системы управления рисками стратегических проектов организаций на региональном, национальном и отраслевом уровнях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00408" w14:textId="77777777" w:rsidR="00751095" w:rsidRPr="00DF486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F486B">
              <w:rPr>
                <w:rFonts w:ascii="Times New Roman" w:hAnsi="Times New Roman" w:cs="Times New Roman"/>
                <w:lang w:bidi="ru-RU"/>
              </w:rPr>
              <w:t>ПК-6.1 - Осуществляет идентификацию рисков хозяйственной деятельности организации при формировании и реализации стратегии организационного и технологического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793C7" w14:textId="77777777" w:rsidR="00751095" w:rsidRPr="00DF486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F486B">
              <w:rPr>
                <w:rFonts w:ascii="Times New Roman" w:hAnsi="Times New Roman" w:cs="Times New Roman"/>
              </w:rPr>
              <w:t xml:space="preserve">Знать: </w:t>
            </w:r>
            <w:r w:rsidR="00316402" w:rsidRPr="00DF486B">
              <w:rPr>
                <w:rFonts w:ascii="Times New Roman" w:hAnsi="Times New Roman" w:cs="Times New Roman"/>
              </w:rPr>
              <w:t>основы философии предпринимательства; основные ценности наёмного работника, бизнесмена и предпринимателя; различия между регулярным бизнесом, предпринимательством и технологическим предпринимательством.</w:t>
            </w:r>
            <w:r w:rsidRPr="00DF486B">
              <w:rPr>
                <w:rFonts w:ascii="Times New Roman" w:hAnsi="Times New Roman" w:cs="Times New Roman"/>
              </w:rPr>
              <w:t xml:space="preserve"> </w:t>
            </w:r>
          </w:p>
          <w:p w14:paraId="4ACD1036" w14:textId="77777777" w:rsidR="00751095" w:rsidRPr="00DF486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F486B">
              <w:rPr>
                <w:rFonts w:ascii="Times New Roman" w:hAnsi="Times New Roman" w:cs="Times New Roman"/>
              </w:rPr>
              <w:t xml:space="preserve">Уметь: </w:t>
            </w:r>
            <w:r w:rsidR="00FD518F" w:rsidRPr="00DF486B">
              <w:rPr>
                <w:rFonts w:ascii="Times New Roman" w:hAnsi="Times New Roman" w:cs="Times New Roman"/>
              </w:rPr>
              <w:t>строить модели архитектуры бизнеса в том числе для цифровой трансформации предприятий, готовить презентацию для конкурса или возможного инвестора</w:t>
            </w:r>
            <w:proofErr w:type="gramStart"/>
            <w:r w:rsidR="00FD518F" w:rsidRPr="00DF486B">
              <w:rPr>
                <w:rFonts w:ascii="Times New Roman" w:hAnsi="Times New Roman" w:cs="Times New Roman"/>
              </w:rPr>
              <w:t>.</w:t>
            </w:r>
            <w:r w:rsidRPr="00DF486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7F3B611" w14:textId="77777777" w:rsidR="00751095" w:rsidRPr="00DF486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F486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F486B">
              <w:rPr>
                <w:rFonts w:ascii="Times New Roman" w:hAnsi="Times New Roman" w:cs="Times New Roman"/>
              </w:rPr>
              <w:t>методами формирования требований к инновационному продукту, методами обследования рынка и продуктовых потребностей</w:t>
            </w:r>
            <w:proofErr w:type="gramStart"/>
            <w:r w:rsidR="00FD518F" w:rsidRPr="00DF486B">
              <w:rPr>
                <w:rFonts w:ascii="Times New Roman" w:hAnsi="Times New Roman" w:cs="Times New Roman"/>
              </w:rPr>
              <w:t>.</w:t>
            </w:r>
            <w:r w:rsidRPr="00DF486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F486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28324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Формирование философии предпринимательства.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Тернистый путь коммерциализации инновационных идей. Ключевые моменты философии предпринимательства. Формирование философии предпринимательства </w:t>
            </w:r>
            <w:proofErr w:type="gramStart"/>
            <w:r w:rsidRPr="00352B6F">
              <w:rPr>
                <w:lang w:bidi="ru-RU"/>
              </w:rPr>
              <w:t>и</w:t>
            </w:r>
            <w:proofErr w:type="gramEnd"/>
            <w:r w:rsidRPr="00352B6F">
              <w:rPr>
                <w:lang w:bidi="ru-RU"/>
              </w:rPr>
              <w:t xml:space="preserve"> почему это важно.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F16B5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86F3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понятия предпринимательства. Технологическое предпринимательство.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32CC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Тернии</w:t>
            </w:r>
            <w:proofErr w:type="gramEnd"/>
            <w:r w:rsidRPr="00352B6F">
              <w:rPr>
                <w:lang w:bidi="ru-RU"/>
              </w:rPr>
              <w:t xml:space="preserve"> коммерциализации: узловые моменты и акценты. Психологические моменты. Что такое предпринимательство, портрет предпринимателя. Технологическое предпринимательство: определение и этапы.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CB72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E640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46E5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D37A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EFCBC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46DA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Психологические аспекты предпринимательства.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3AD9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Изменение психологической парадигмы предпринимательства. Психологические аспекты предпринимательства. Мотивация, самореализация, лидерство. Психологический портрет предпринимателя. От полезных привычек к наращиванию компетенций. Четырехкомпонентная модель компетенций.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C5E0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8309B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D5DB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6295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3CD540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DA93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Творческое мышление как базовая основа креативности. Методы использования и развития творческого мышления.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5BDE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даёт креативность? Основы творческого мышления. Динамика развития мышления. Сознание и интуиция. Виды и типы мышления. Нестандартное видение и мышление. Модельный подход к решению задач. Классификация методов генерации идей. Стратегическая инновационная канва. Модель четырёх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717A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B80FE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A076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E80A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5F12C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1F05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Инновации и знания как источник технологического предпринимательства.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1122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Инновационная составляющая </w:t>
            </w:r>
            <w:proofErr w:type="gramStart"/>
            <w:r w:rsidRPr="00352B6F">
              <w:rPr>
                <w:lang w:bidi="ru-RU"/>
              </w:rPr>
              <w:t>технологического</w:t>
            </w:r>
            <w:proofErr w:type="gramEnd"/>
            <w:r w:rsidRPr="00352B6F">
              <w:rPr>
                <w:lang w:bidi="ru-RU"/>
              </w:rPr>
              <w:t xml:space="preserve"> предпринимательства. Формула инновации и шкала мощности знаний и технологий. Источники инноваций и ключевые компоненты инновации. Управление инновации и инновационные стратегии. Трансформация </w:t>
            </w:r>
            <w:proofErr w:type="gramStart"/>
            <w:r w:rsidRPr="00352B6F">
              <w:rPr>
                <w:lang w:bidi="ru-RU"/>
              </w:rPr>
              <w:t>бизнес-целей</w:t>
            </w:r>
            <w:proofErr w:type="gramEnd"/>
            <w:r w:rsidRPr="00352B6F">
              <w:rPr>
                <w:lang w:bidi="ru-RU"/>
              </w:rPr>
              <w:t xml:space="preserve"> в создание и использование инноваций.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63A3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A82F8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8712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D4A5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3065F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332D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Что такое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Start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Up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? Определение, структура, возможности финансирования.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6999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понятия «</w:t>
            </w:r>
            <w:proofErr w:type="spellStart"/>
            <w:r w:rsidRPr="00352B6F">
              <w:rPr>
                <w:lang w:bidi="ru-RU"/>
              </w:rPr>
              <w:t>стартап</w:t>
            </w:r>
            <w:proofErr w:type="spellEnd"/>
            <w:r w:rsidRPr="00352B6F">
              <w:rPr>
                <w:lang w:bidi="ru-RU"/>
              </w:rPr>
              <w:t xml:space="preserve">». Качество цели и фактор случайности в создании </w:t>
            </w:r>
            <w:proofErr w:type="spellStart"/>
            <w:r w:rsidRPr="00352B6F">
              <w:rPr>
                <w:lang w:bidi="ru-RU"/>
              </w:rPr>
              <w:t>стартапа</w:t>
            </w:r>
            <w:proofErr w:type="spellEnd"/>
            <w:r w:rsidRPr="00352B6F">
              <w:rPr>
                <w:lang w:bidi="ru-RU"/>
              </w:rPr>
              <w:t xml:space="preserve">. Жизненный цикл </w:t>
            </w:r>
            <w:proofErr w:type="spellStart"/>
            <w:r w:rsidRPr="00352B6F">
              <w:rPr>
                <w:lang w:bidi="ru-RU"/>
              </w:rPr>
              <w:t>стартапа</w:t>
            </w:r>
            <w:proofErr w:type="spellEnd"/>
            <w:r w:rsidRPr="00352B6F">
              <w:rPr>
                <w:lang w:bidi="ru-RU"/>
              </w:rPr>
              <w:t xml:space="preserve">. Возможные и реальные инвесторы. Оценка объёма инвестиций в </w:t>
            </w:r>
            <w:proofErr w:type="spellStart"/>
            <w:r w:rsidRPr="00352B6F">
              <w:rPr>
                <w:lang w:bidi="ru-RU"/>
              </w:rPr>
              <w:t>стартап</w:t>
            </w:r>
            <w:proofErr w:type="spellEnd"/>
            <w:r w:rsidRPr="00352B6F">
              <w:rPr>
                <w:lang w:bidi="ru-RU"/>
              </w:rPr>
              <w:t xml:space="preserve"> и ожидания инвесторов. Проведение процедуры «</w:t>
            </w:r>
            <w:proofErr w:type="spellStart"/>
            <w:r w:rsidRPr="00352B6F">
              <w:rPr>
                <w:lang w:bidi="ru-RU"/>
              </w:rPr>
              <w:t>Due-diligence</w:t>
            </w:r>
            <w:proofErr w:type="spellEnd"/>
            <w:r w:rsidRPr="00352B6F">
              <w:rPr>
                <w:lang w:bidi="ru-RU"/>
              </w:rPr>
              <w:t>». Компетенции инвестора. Советы экспертов.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2FF0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618C3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0135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61E7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B5E46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78EC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Пути коммерциализации знаний и инновационных идей. Базовые принципы формирования команды.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04C4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Пути коммерциализации знаний и инновационных идей. Методы «живых технологий». Принципы формирования команды </w:t>
            </w:r>
            <w:proofErr w:type="spellStart"/>
            <w:r w:rsidRPr="00352B6F">
              <w:rPr>
                <w:lang w:bidi="ru-RU"/>
              </w:rPr>
              <w:t>стартапа</w:t>
            </w:r>
            <w:proofErr w:type="spellEnd"/>
            <w:r w:rsidRPr="00352B6F">
              <w:rPr>
                <w:lang w:bidi="ru-RU"/>
              </w:rPr>
              <w:t>. Различия между группой и командой. Правила работы в команде и ролевые стереотипы. Навыки успешной работы команды.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FC1D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7F6B4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74F5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0177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1C10A2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C5367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Продуктовое предложение: описание, особенности экспертизы, оцениваемые риски.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C813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Ключевые вопросы описания и представления проекта и продукта. Что оценивают эксперты при представлении проекта. Важность предлагаемой новой потребительской ценности инновационного продукта. Человеческий фактор, как базовый фактор жизнеспособности проекта. Формирование предварительной презентации проекта. Виды рисков инновационного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ABA6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1550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ACA6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838EF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3D583D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38C8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Конкурентоспособность. Ключевая потребительская ценность продукта. Методы ТРИЗ 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бенчмаркинг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756D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Содержание конкуренции и конкурентные стратегии. Давление и влияние конкурентных сил: модель М. Портера. Виды конкурентной борьбы. Инструменты оценки конкурентоспособности: профиль конкурентов. Ключевая потребительская ценность продукта. Подход, ориентированный на пользователя. Особенности представления продуктового предложения. Основы классической ТРИЗ. </w:t>
            </w:r>
            <w:proofErr w:type="spellStart"/>
            <w:r w:rsidRPr="00352B6F">
              <w:rPr>
                <w:lang w:bidi="ru-RU"/>
              </w:rPr>
              <w:t>Бенчмаркинг</w:t>
            </w:r>
            <w:proofErr w:type="spellEnd"/>
            <w:r w:rsidRPr="00352B6F">
              <w:rPr>
                <w:lang w:bidi="ru-RU"/>
              </w:rPr>
              <w:t>: особенности и цели его проведения. Функционально-диагностический 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07FC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F71E3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2809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0192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7F3463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2F76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Концепция, миссия и слоган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E141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Миссия компании: определение и содержание. Компания как открытая система. Миссия как компромисс, отражение взаимосвязей и основная деловая концепция. Корпоративная концепция, её структура. Слоган как выражение миссии и инструмент рекламной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8946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6807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EAFD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1ACC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56613F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D2A4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Видение и стратегия. Архитектура бизнеса. Бизнес-модель компании и бизнес-план.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0D8F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Онтологическое поле современной компании. Структура концепции компании и корпоративное видение. Видение и стратегия. Модель </w:t>
            </w:r>
            <w:proofErr w:type="spellStart"/>
            <w:r w:rsidRPr="00352B6F">
              <w:rPr>
                <w:lang w:bidi="ru-RU"/>
              </w:rPr>
              <w:t>Баргельмана</w:t>
            </w:r>
            <w:proofErr w:type="spellEnd"/>
            <w:r w:rsidRPr="00352B6F">
              <w:rPr>
                <w:lang w:bidi="ru-RU"/>
              </w:rPr>
              <w:t xml:space="preserve">. Ключевые вопросы разработки корпоративной стратегии. Расширенная модель М. Портера. Формирование и алгоритм разработки корпоративной стратегии. Бизнес-модель и бизнес-план. Основные компоненты </w:t>
            </w:r>
            <w:proofErr w:type="gramStart"/>
            <w:r w:rsidRPr="00352B6F">
              <w:rPr>
                <w:lang w:bidi="ru-RU"/>
              </w:rPr>
              <w:t>бизнес-модели</w:t>
            </w:r>
            <w:proofErr w:type="gramEnd"/>
            <w:r w:rsidRPr="00352B6F">
              <w:rPr>
                <w:lang w:bidi="ru-RU"/>
              </w:rPr>
              <w:t>. Виды анализа при составлении бизнес-плана и его предметное содержание.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4080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7D5A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FA2A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3B420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36B5A9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C6DD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Объекты интеллектуальной собственности: формирование, управление, защита.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2927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Развитие международного права в области создания и защиты объектов интеллектуальной собственности. Признаки </w:t>
            </w:r>
            <w:proofErr w:type="gramStart"/>
            <w:r w:rsidRPr="00352B6F">
              <w:rPr>
                <w:lang w:bidi="ru-RU"/>
              </w:rPr>
              <w:t>интеллектуальной</w:t>
            </w:r>
            <w:proofErr w:type="gramEnd"/>
            <w:r w:rsidRPr="00352B6F">
              <w:rPr>
                <w:lang w:bidi="ru-RU"/>
              </w:rPr>
              <w:t xml:space="preserve"> деятельности. Основные виды интеллектуальной собственности. Объекты права интеллектуальной собственности. Исключительное право собственности и его использование. Законодательство в области права интеллектуальной собственности. Имущественные и неимущественные права. Авторские права. Коммерциализация объектов интеллектуальной собственности.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D51E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AFCD5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8CCA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3595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00646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21E3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Подготовка презентации для конкурса или для возможного инвестора.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3112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Ключевые вопросы подготовки и представления инновационного проекта возможному инвестору. Что хочет услышать инвестор: содержание презентации. Как нужно говорить, что можно </w:t>
            </w:r>
            <w:proofErr w:type="gramStart"/>
            <w:r w:rsidRPr="00352B6F">
              <w:rPr>
                <w:lang w:bidi="ru-RU"/>
              </w:rPr>
              <w:t>и</w:t>
            </w:r>
            <w:proofErr w:type="gramEnd"/>
            <w:r w:rsidRPr="00352B6F">
              <w:rPr>
                <w:lang w:bidi="ru-RU"/>
              </w:rPr>
              <w:t xml:space="preserve"> что нельзя говорить. Типичные ошибки при представлении проекта. Способы преодоления страха перед выступлением.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ADDB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AD97C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84E1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B919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39614B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DA06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14. Конкурсная программа У.М.Н.И.К. Примеры конкурсных  проектов. Творческая составляющая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технологического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предпринимательства.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39F6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Конкурсная программа У.М.Н.И.К. Требования к проектам, </w:t>
            </w:r>
            <w:proofErr w:type="gramStart"/>
            <w:r w:rsidRPr="00352B6F">
              <w:rPr>
                <w:lang w:bidi="ru-RU"/>
              </w:rPr>
              <w:t>представляемых</w:t>
            </w:r>
            <w:proofErr w:type="gramEnd"/>
            <w:r w:rsidRPr="00352B6F">
              <w:rPr>
                <w:lang w:bidi="ru-RU"/>
              </w:rPr>
              <w:t xml:space="preserve"> на конкурс. Примеры конкурсных проектов. Творческая составляющая </w:t>
            </w:r>
            <w:proofErr w:type="gramStart"/>
            <w:r w:rsidRPr="00352B6F">
              <w:rPr>
                <w:lang w:bidi="ru-RU"/>
              </w:rPr>
              <w:t>технологического</w:t>
            </w:r>
            <w:proofErr w:type="gramEnd"/>
            <w:r w:rsidRPr="00352B6F">
              <w:rPr>
                <w:lang w:bidi="ru-RU"/>
              </w:rPr>
              <w:t xml:space="preserve"> предпринимательства.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AF01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CDBDC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B0EA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1F0D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7A9836D" w:rsidR="00963445" w:rsidRPr="00352B6F" w:rsidRDefault="00DF48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123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28324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2832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05"/>
        <w:gridCol w:w="370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33E8B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F486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F486B">
              <w:rPr>
                <w:rFonts w:ascii="Times New Roman" w:hAnsi="Times New Roman" w:cs="Times New Roman"/>
                <w:sz w:val="24"/>
                <w:szCs w:val="24"/>
              </w:rPr>
              <w:t xml:space="preserve">Трофимов, Валерий Владимирович Информационные технологии в экономике и управлении в 2 ч. Часть 1 : учебник для вузов / В. В. Трофимов [и др.] ; под редакцией В. В. Трофимова.3-е изд., пер. и </w:t>
            </w:r>
            <w:proofErr w:type="spellStart"/>
            <w:proofErr w:type="gramStart"/>
            <w:r w:rsidRPr="00DF486B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End"/>
            <w:r w:rsidRPr="00DF486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дан. Москва</w:t>
            </w:r>
            <w:proofErr w:type="gramStart"/>
            <w:r w:rsidRPr="00DF486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F4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6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F486B">
              <w:rPr>
                <w:rFonts w:ascii="Times New Roman" w:hAnsi="Times New Roman" w:cs="Times New Roman"/>
                <w:sz w:val="24"/>
                <w:szCs w:val="24"/>
              </w:rPr>
              <w:t xml:space="preserve">, 2020 269 </w:t>
            </w:r>
            <w:proofErr w:type="gramStart"/>
            <w:r w:rsidRPr="00DF486B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 w:rsidRPr="00DF486B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образование). Режим доступа: Электронно-библиотечная система </w:t>
            </w:r>
            <w:proofErr w:type="spellStart"/>
            <w:r w:rsidRPr="00DF486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F486B">
              <w:rPr>
                <w:rFonts w:ascii="Times New Roman" w:hAnsi="Times New Roman" w:cs="Times New Roman"/>
                <w:sz w:val="24"/>
                <w:szCs w:val="24"/>
              </w:rPr>
              <w:t xml:space="preserve">, для </w:t>
            </w:r>
            <w:proofErr w:type="spellStart"/>
            <w:r w:rsidRPr="00DF486B">
              <w:rPr>
                <w:rFonts w:ascii="Times New Roman" w:hAnsi="Times New Roman" w:cs="Times New Roman"/>
                <w:sz w:val="24"/>
                <w:szCs w:val="24"/>
              </w:rPr>
              <w:t>авториз</w:t>
            </w:r>
            <w:proofErr w:type="spellEnd"/>
            <w:r w:rsidRPr="00DF486B">
              <w:rPr>
                <w:rFonts w:ascii="Times New Roman" w:hAnsi="Times New Roman" w:cs="Times New Roman"/>
                <w:sz w:val="24"/>
                <w:szCs w:val="24"/>
              </w:rPr>
              <w:t xml:space="preserve">. пользователей ЭБС </w:t>
            </w:r>
            <w:proofErr w:type="spellStart"/>
            <w:r w:rsidRPr="00DF486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D6D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984247" w:rsidRPr="00DF486B">
                <w:rPr>
                  <w:color w:val="00008B"/>
                  <w:u w:val="single"/>
                  <w:lang w:val="en-US"/>
                </w:rPr>
                <w:t>https://urait.ru/viewer/inform ... i-v-2-ch-chast-1-456061#page/1</w:t>
              </w:r>
            </w:hyperlink>
          </w:p>
        </w:tc>
      </w:tr>
      <w:tr w:rsidR="00262CF0" w:rsidRPr="00E33E8B" w14:paraId="3DA8F35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878E40" w14:textId="77777777" w:rsidR="00262CF0" w:rsidRPr="00DF486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F486B">
              <w:rPr>
                <w:rFonts w:ascii="Times New Roman" w:hAnsi="Times New Roman" w:cs="Times New Roman"/>
                <w:sz w:val="24"/>
                <w:szCs w:val="24"/>
              </w:rPr>
              <w:t xml:space="preserve">Трофимов, Валерий Владимирович Информационные технологии в экономике и управлении в 2 ч. Часть 2 : учебник для вузов / В. В. Трофимов [и др.] ; под редакцией В. В. Трофимова.3-е изд., пер. и </w:t>
            </w:r>
            <w:proofErr w:type="spellStart"/>
            <w:r w:rsidRPr="00DF486B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r w:rsidRPr="00DF486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</w:t>
            </w:r>
            <w:proofErr w:type="spellStart"/>
            <w:r w:rsidRPr="00DF486B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gramStart"/>
            <w:r w:rsidRPr="00DF486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DF486B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DF486B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DF486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F486B">
              <w:rPr>
                <w:rFonts w:ascii="Times New Roman" w:hAnsi="Times New Roman" w:cs="Times New Roman"/>
                <w:sz w:val="24"/>
                <w:szCs w:val="24"/>
              </w:rPr>
              <w:t xml:space="preserve">, 2021 245 </w:t>
            </w:r>
            <w:proofErr w:type="gramStart"/>
            <w:r w:rsidRPr="00DF486B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 w:rsidRPr="00DF486B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образование). Режим доступа: Электронно-библиотечная система </w:t>
            </w:r>
            <w:proofErr w:type="spellStart"/>
            <w:r w:rsidRPr="00DF486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F486B">
              <w:rPr>
                <w:rFonts w:ascii="Times New Roman" w:hAnsi="Times New Roman" w:cs="Times New Roman"/>
                <w:sz w:val="24"/>
                <w:szCs w:val="24"/>
              </w:rPr>
              <w:t xml:space="preserve">, для </w:t>
            </w:r>
            <w:proofErr w:type="spellStart"/>
            <w:r w:rsidRPr="00DF486B">
              <w:rPr>
                <w:rFonts w:ascii="Times New Roman" w:hAnsi="Times New Roman" w:cs="Times New Roman"/>
                <w:sz w:val="24"/>
                <w:szCs w:val="24"/>
              </w:rPr>
              <w:t>авториз</w:t>
            </w:r>
            <w:proofErr w:type="spellEnd"/>
            <w:r w:rsidRPr="00DF486B">
              <w:rPr>
                <w:rFonts w:ascii="Times New Roman" w:hAnsi="Times New Roman" w:cs="Times New Roman"/>
                <w:sz w:val="24"/>
                <w:szCs w:val="24"/>
              </w:rPr>
              <w:t xml:space="preserve">. пользователей ЭБС </w:t>
            </w:r>
            <w:proofErr w:type="spellStart"/>
            <w:r w:rsidRPr="00DF486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691720" w14:textId="77777777" w:rsidR="00262CF0" w:rsidRPr="007E6725" w:rsidRDefault="00CD6D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F486B">
                <w:rPr>
                  <w:color w:val="00008B"/>
                  <w:u w:val="single"/>
                  <w:lang w:val="en-US"/>
                </w:rPr>
                <w:t>https://urait.ru/viewer/inform ... ravlenii-v-2-ch-chast-2-475058</w:t>
              </w:r>
            </w:hyperlink>
          </w:p>
        </w:tc>
      </w:tr>
      <w:tr w:rsidR="00262CF0" w:rsidRPr="007E6725" w14:paraId="47C1627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8C9D8A" w14:textId="77777777" w:rsidR="00262CF0" w:rsidRPr="00DF486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F486B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DF486B">
              <w:rPr>
                <w:rFonts w:ascii="Times New Roman" w:hAnsi="Times New Roman" w:cs="Times New Roman"/>
                <w:sz w:val="24"/>
                <w:szCs w:val="24"/>
              </w:rPr>
              <w:t>, С. М. Управление разработкой, стандартизацией и качеством программных средств и информационных технологий</w:t>
            </w:r>
            <w:proofErr w:type="gramStart"/>
            <w:r w:rsidRPr="00DF486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F486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 М. </w:t>
            </w:r>
            <w:proofErr w:type="spellStart"/>
            <w:r w:rsidRPr="00DF486B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DF486B">
              <w:rPr>
                <w:rFonts w:ascii="Times New Roman" w:hAnsi="Times New Roman" w:cs="Times New Roman"/>
                <w:sz w:val="24"/>
                <w:szCs w:val="24"/>
              </w:rPr>
              <w:t xml:space="preserve">, В. И. </w:t>
            </w:r>
            <w:proofErr w:type="spellStart"/>
            <w:r w:rsidRPr="00DF486B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DF486B">
              <w:rPr>
                <w:rFonts w:ascii="Times New Roman" w:hAnsi="Times New Roman" w:cs="Times New Roman"/>
                <w:sz w:val="24"/>
                <w:szCs w:val="24"/>
              </w:rPr>
              <w:t>. – Санкт-Петербург</w:t>
            </w:r>
            <w:proofErr w:type="gramStart"/>
            <w:r w:rsidRPr="00DF486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F486B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2021. – 406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F486B">
              <w:rPr>
                <w:rFonts w:ascii="Times New Roman" w:hAnsi="Times New Roman" w:cs="Times New Roman"/>
                <w:sz w:val="24"/>
                <w:szCs w:val="24"/>
              </w:rPr>
              <w:t xml:space="preserve"> 978-5-7310-5630-4.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DF4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PHMKML</w:t>
            </w:r>
            <w:r w:rsidRPr="00DF48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846271" w14:textId="77777777" w:rsidR="00262CF0" w:rsidRPr="007E6725" w:rsidRDefault="00CD6D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D1%86%D0%B8%D0%B5%D0%B9_21.pdf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2832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9230A8C" w14:textId="77777777" w:rsidTr="007B550D">
        <w:tc>
          <w:tcPr>
            <w:tcW w:w="9345" w:type="dxa"/>
          </w:tcPr>
          <w:p w14:paraId="60EA57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0ABABAA1" w14:textId="77777777" w:rsidTr="007B550D">
        <w:tc>
          <w:tcPr>
            <w:tcW w:w="9345" w:type="dxa"/>
          </w:tcPr>
          <w:p w14:paraId="705868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7C094F74" w14:textId="77777777" w:rsidTr="007B550D">
        <w:tc>
          <w:tcPr>
            <w:tcW w:w="9345" w:type="dxa"/>
          </w:tcPr>
          <w:p w14:paraId="389660B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287D434F" w14:textId="77777777" w:rsidTr="007B550D">
        <w:tc>
          <w:tcPr>
            <w:tcW w:w="9345" w:type="dxa"/>
          </w:tcPr>
          <w:p w14:paraId="0C3A027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diagrams.net</w:t>
            </w:r>
          </w:p>
        </w:tc>
      </w:tr>
      <w:tr w:rsidR="007B550D" w:rsidRPr="007E6725" w14:paraId="5AABDD1C" w14:textId="77777777" w:rsidTr="007B550D">
        <w:tc>
          <w:tcPr>
            <w:tcW w:w="9345" w:type="dxa"/>
          </w:tcPr>
          <w:p w14:paraId="688BEA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295526B" w14:textId="77777777" w:rsidTr="007B550D">
        <w:tc>
          <w:tcPr>
            <w:tcW w:w="9345" w:type="dxa"/>
          </w:tcPr>
          <w:p w14:paraId="0E4E72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2832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D6D3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2832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F486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F486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F486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F486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F486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F486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F486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486B">
              <w:rPr>
                <w:sz w:val="22"/>
                <w:szCs w:val="22"/>
              </w:rPr>
              <w:t xml:space="preserve">Ауд. 401 </w:t>
            </w:r>
            <w:proofErr w:type="spellStart"/>
            <w:r w:rsidRPr="00DF486B">
              <w:rPr>
                <w:sz w:val="22"/>
                <w:szCs w:val="22"/>
              </w:rPr>
              <w:t>пом</w:t>
            </w:r>
            <w:proofErr w:type="spellEnd"/>
            <w:r w:rsidRPr="00DF486B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DF486B">
              <w:rPr>
                <w:sz w:val="22"/>
                <w:szCs w:val="22"/>
              </w:rPr>
              <w:t>комплекс"</w:t>
            </w:r>
            <w:proofErr w:type="gramStart"/>
            <w:r w:rsidRPr="00DF486B">
              <w:rPr>
                <w:sz w:val="22"/>
                <w:szCs w:val="22"/>
              </w:rPr>
              <w:t>.С</w:t>
            </w:r>
            <w:proofErr w:type="gramEnd"/>
            <w:r w:rsidRPr="00DF486B">
              <w:rPr>
                <w:sz w:val="22"/>
                <w:szCs w:val="22"/>
              </w:rPr>
              <w:t>пециализированная</w:t>
            </w:r>
            <w:proofErr w:type="spellEnd"/>
            <w:r w:rsidRPr="00DF486B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DF486B">
              <w:rPr>
                <w:sz w:val="22"/>
                <w:szCs w:val="22"/>
                <w:lang w:val="en-US"/>
              </w:rPr>
              <w:t>Intel</w:t>
            </w:r>
            <w:r w:rsidRPr="00DF486B">
              <w:rPr>
                <w:sz w:val="22"/>
                <w:szCs w:val="22"/>
              </w:rPr>
              <w:t xml:space="preserve"> </w:t>
            </w:r>
            <w:r w:rsidRPr="00DF486B">
              <w:rPr>
                <w:sz w:val="22"/>
                <w:szCs w:val="22"/>
                <w:lang w:val="en-US"/>
              </w:rPr>
              <w:t>Core</w:t>
            </w:r>
            <w:r w:rsidRPr="00DF486B">
              <w:rPr>
                <w:sz w:val="22"/>
                <w:szCs w:val="22"/>
              </w:rPr>
              <w:t xml:space="preserve"> </w:t>
            </w:r>
            <w:r w:rsidRPr="00DF486B">
              <w:rPr>
                <w:sz w:val="22"/>
                <w:szCs w:val="22"/>
                <w:lang w:val="en-US"/>
              </w:rPr>
              <w:t>I</w:t>
            </w:r>
            <w:r w:rsidRPr="00DF486B">
              <w:rPr>
                <w:sz w:val="22"/>
                <w:szCs w:val="22"/>
              </w:rPr>
              <w:t>5-7400/</w:t>
            </w:r>
            <w:r w:rsidRPr="00DF486B">
              <w:rPr>
                <w:sz w:val="22"/>
                <w:szCs w:val="22"/>
                <w:lang w:val="en-US"/>
              </w:rPr>
              <w:t>DDR</w:t>
            </w:r>
            <w:r w:rsidRPr="00DF486B">
              <w:rPr>
                <w:sz w:val="22"/>
                <w:szCs w:val="22"/>
              </w:rPr>
              <w:t>4 8</w:t>
            </w:r>
            <w:r w:rsidRPr="00DF486B">
              <w:rPr>
                <w:sz w:val="22"/>
                <w:szCs w:val="22"/>
                <w:lang w:val="en-US"/>
              </w:rPr>
              <w:t>GB</w:t>
            </w:r>
            <w:r w:rsidRPr="00DF486B">
              <w:rPr>
                <w:sz w:val="22"/>
                <w:szCs w:val="22"/>
              </w:rPr>
              <w:t>/1</w:t>
            </w:r>
            <w:r w:rsidRPr="00DF486B">
              <w:rPr>
                <w:sz w:val="22"/>
                <w:szCs w:val="22"/>
                <w:lang w:val="en-US"/>
              </w:rPr>
              <w:t>Tb</w:t>
            </w:r>
            <w:r w:rsidRPr="00DF486B">
              <w:rPr>
                <w:sz w:val="22"/>
                <w:szCs w:val="22"/>
              </w:rPr>
              <w:t>/</w:t>
            </w:r>
            <w:r w:rsidRPr="00DF486B">
              <w:rPr>
                <w:sz w:val="22"/>
                <w:szCs w:val="22"/>
                <w:lang w:val="en-US"/>
              </w:rPr>
              <w:t>Dell</w:t>
            </w:r>
            <w:r w:rsidRPr="00DF486B">
              <w:rPr>
                <w:sz w:val="22"/>
                <w:szCs w:val="22"/>
              </w:rPr>
              <w:t xml:space="preserve"> 23 </w:t>
            </w:r>
            <w:r w:rsidRPr="00DF486B">
              <w:rPr>
                <w:sz w:val="22"/>
                <w:szCs w:val="22"/>
                <w:lang w:val="en-US"/>
              </w:rPr>
              <w:t>E</w:t>
            </w:r>
            <w:r w:rsidRPr="00DF486B">
              <w:rPr>
                <w:sz w:val="22"/>
                <w:szCs w:val="22"/>
              </w:rPr>
              <w:t>2318</w:t>
            </w:r>
            <w:r w:rsidRPr="00DF486B">
              <w:rPr>
                <w:sz w:val="22"/>
                <w:szCs w:val="22"/>
                <w:lang w:val="en-US"/>
              </w:rPr>
              <w:t>H</w:t>
            </w:r>
            <w:r w:rsidRPr="00DF486B">
              <w:rPr>
                <w:sz w:val="22"/>
                <w:szCs w:val="22"/>
              </w:rPr>
              <w:t xml:space="preserve"> - 20 шт., Ноутбук </w:t>
            </w:r>
            <w:r w:rsidRPr="00DF486B">
              <w:rPr>
                <w:sz w:val="22"/>
                <w:szCs w:val="22"/>
                <w:lang w:val="en-US"/>
              </w:rPr>
              <w:t>HP</w:t>
            </w:r>
            <w:r w:rsidRPr="00DF486B">
              <w:rPr>
                <w:sz w:val="22"/>
                <w:szCs w:val="22"/>
              </w:rPr>
              <w:t xml:space="preserve"> 250 </w:t>
            </w:r>
            <w:r w:rsidRPr="00DF486B">
              <w:rPr>
                <w:sz w:val="22"/>
                <w:szCs w:val="22"/>
                <w:lang w:val="en-US"/>
              </w:rPr>
              <w:t>G</w:t>
            </w:r>
            <w:r w:rsidRPr="00DF486B">
              <w:rPr>
                <w:sz w:val="22"/>
                <w:szCs w:val="22"/>
              </w:rPr>
              <w:t>6 1</w:t>
            </w:r>
            <w:r w:rsidRPr="00DF486B">
              <w:rPr>
                <w:sz w:val="22"/>
                <w:szCs w:val="22"/>
                <w:lang w:val="en-US"/>
              </w:rPr>
              <w:t>WY</w:t>
            </w:r>
            <w:r w:rsidRPr="00DF486B">
              <w:rPr>
                <w:sz w:val="22"/>
                <w:szCs w:val="22"/>
              </w:rPr>
              <w:t>58</w:t>
            </w:r>
            <w:r w:rsidRPr="00DF486B">
              <w:rPr>
                <w:sz w:val="22"/>
                <w:szCs w:val="22"/>
                <w:lang w:val="en-US"/>
              </w:rPr>
              <w:t>EA</w:t>
            </w:r>
            <w:r w:rsidRPr="00DF486B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F486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486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F486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F486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F486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DF486B" w14:paraId="03CFA862" w14:textId="77777777" w:rsidTr="008416EB">
        <w:tc>
          <w:tcPr>
            <w:tcW w:w="7797" w:type="dxa"/>
            <w:shd w:val="clear" w:color="auto" w:fill="auto"/>
          </w:tcPr>
          <w:p w14:paraId="6587B9D2" w14:textId="77777777" w:rsidR="002C735C" w:rsidRPr="00DF486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486B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F486B">
              <w:rPr>
                <w:sz w:val="22"/>
                <w:szCs w:val="22"/>
              </w:rPr>
              <w:t>комплексом</w:t>
            </w:r>
            <w:proofErr w:type="gramStart"/>
            <w:r w:rsidRPr="00DF486B">
              <w:rPr>
                <w:sz w:val="22"/>
                <w:szCs w:val="22"/>
              </w:rPr>
              <w:t>.С</w:t>
            </w:r>
            <w:proofErr w:type="gramEnd"/>
            <w:r w:rsidRPr="00DF486B">
              <w:rPr>
                <w:sz w:val="22"/>
                <w:szCs w:val="22"/>
              </w:rPr>
              <w:t>пециализированная</w:t>
            </w:r>
            <w:proofErr w:type="spellEnd"/>
            <w:r w:rsidRPr="00DF486B">
              <w:rPr>
                <w:sz w:val="22"/>
                <w:szCs w:val="22"/>
              </w:rPr>
              <w:t xml:space="preserve">  мебель и оборудование: Учебная мебель на 72 посадочных мест; </w:t>
            </w:r>
            <w:proofErr w:type="gramStart"/>
            <w:r w:rsidRPr="00DF486B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DF486B">
              <w:rPr>
                <w:sz w:val="22"/>
                <w:szCs w:val="22"/>
                <w:lang w:val="en-US"/>
              </w:rPr>
              <w:t>Intel</w:t>
            </w:r>
            <w:r w:rsidRPr="00DF486B">
              <w:rPr>
                <w:sz w:val="22"/>
                <w:szCs w:val="22"/>
              </w:rPr>
              <w:t xml:space="preserve"> </w:t>
            </w:r>
            <w:proofErr w:type="spellStart"/>
            <w:r w:rsidRPr="00DF486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F486B">
              <w:rPr>
                <w:sz w:val="22"/>
                <w:szCs w:val="22"/>
              </w:rPr>
              <w:t>3 2100 3.1/2</w:t>
            </w:r>
            <w:r w:rsidRPr="00DF486B">
              <w:rPr>
                <w:sz w:val="22"/>
                <w:szCs w:val="22"/>
                <w:lang w:val="en-US"/>
              </w:rPr>
              <w:t>Gb</w:t>
            </w:r>
            <w:r w:rsidRPr="00DF486B">
              <w:rPr>
                <w:sz w:val="22"/>
                <w:szCs w:val="22"/>
              </w:rPr>
              <w:t>/500</w:t>
            </w:r>
            <w:r w:rsidRPr="00DF486B">
              <w:rPr>
                <w:sz w:val="22"/>
                <w:szCs w:val="22"/>
                <w:lang w:val="en-US"/>
              </w:rPr>
              <w:t>Gb</w:t>
            </w:r>
            <w:r w:rsidRPr="00DF486B">
              <w:rPr>
                <w:sz w:val="22"/>
                <w:szCs w:val="22"/>
              </w:rPr>
              <w:t>/</w:t>
            </w:r>
            <w:r w:rsidRPr="00DF486B">
              <w:rPr>
                <w:sz w:val="22"/>
                <w:szCs w:val="22"/>
                <w:lang w:val="en-US"/>
              </w:rPr>
              <w:t>LG</w:t>
            </w:r>
            <w:r w:rsidRPr="00DF486B">
              <w:rPr>
                <w:sz w:val="22"/>
                <w:szCs w:val="22"/>
              </w:rPr>
              <w:t xml:space="preserve"> </w:t>
            </w:r>
            <w:r w:rsidRPr="00DF486B">
              <w:rPr>
                <w:sz w:val="22"/>
                <w:szCs w:val="22"/>
                <w:lang w:val="en-US"/>
              </w:rPr>
              <w:t>L</w:t>
            </w:r>
            <w:r w:rsidRPr="00DF486B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DF486B">
              <w:rPr>
                <w:sz w:val="22"/>
                <w:szCs w:val="22"/>
              </w:rPr>
              <w:t>Мультимедиф</w:t>
            </w:r>
            <w:proofErr w:type="spellEnd"/>
            <w:r w:rsidRPr="00DF486B">
              <w:rPr>
                <w:sz w:val="22"/>
                <w:szCs w:val="22"/>
              </w:rPr>
              <w:t xml:space="preserve"> </w:t>
            </w:r>
            <w:r w:rsidRPr="00DF486B">
              <w:rPr>
                <w:sz w:val="22"/>
                <w:szCs w:val="22"/>
                <w:lang w:val="en-US"/>
              </w:rPr>
              <w:t>Epson</w:t>
            </w:r>
            <w:r w:rsidRPr="00DF486B">
              <w:rPr>
                <w:sz w:val="22"/>
                <w:szCs w:val="22"/>
              </w:rPr>
              <w:t xml:space="preserve"> </w:t>
            </w:r>
            <w:r w:rsidRPr="00DF486B">
              <w:rPr>
                <w:sz w:val="22"/>
                <w:szCs w:val="22"/>
                <w:lang w:val="en-US"/>
              </w:rPr>
              <w:t>EB</w:t>
            </w:r>
            <w:r w:rsidRPr="00DF486B">
              <w:rPr>
                <w:sz w:val="22"/>
                <w:szCs w:val="22"/>
              </w:rPr>
              <w:t>-</w:t>
            </w:r>
            <w:r w:rsidRPr="00DF486B">
              <w:rPr>
                <w:sz w:val="22"/>
                <w:szCs w:val="22"/>
                <w:lang w:val="en-US"/>
              </w:rPr>
              <w:t>X</w:t>
            </w:r>
            <w:r w:rsidRPr="00DF486B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DF486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F486B">
              <w:rPr>
                <w:sz w:val="22"/>
                <w:szCs w:val="22"/>
              </w:rPr>
              <w:t xml:space="preserve"> </w:t>
            </w:r>
            <w:r w:rsidRPr="00DF486B">
              <w:rPr>
                <w:sz w:val="22"/>
                <w:szCs w:val="22"/>
                <w:lang w:val="en-US"/>
              </w:rPr>
              <w:t>TA</w:t>
            </w:r>
            <w:r w:rsidRPr="00DF486B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DF486B">
              <w:rPr>
                <w:sz w:val="22"/>
                <w:szCs w:val="22"/>
                <w:lang w:val="en-US"/>
              </w:rPr>
              <w:t>Hi</w:t>
            </w:r>
            <w:r w:rsidRPr="00DF486B">
              <w:rPr>
                <w:sz w:val="22"/>
                <w:szCs w:val="22"/>
              </w:rPr>
              <w:t>-</w:t>
            </w:r>
            <w:r w:rsidRPr="00DF486B">
              <w:rPr>
                <w:sz w:val="22"/>
                <w:szCs w:val="22"/>
                <w:lang w:val="en-US"/>
              </w:rPr>
              <w:t>Fi</w:t>
            </w:r>
            <w:r w:rsidRPr="00DF486B">
              <w:rPr>
                <w:sz w:val="22"/>
                <w:szCs w:val="22"/>
              </w:rPr>
              <w:t xml:space="preserve"> </w:t>
            </w:r>
            <w:r w:rsidRPr="00DF486B">
              <w:rPr>
                <w:sz w:val="22"/>
                <w:szCs w:val="22"/>
                <w:lang w:val="en-US"/>
              </w:rPr>
              <w:t>PRO</w:t>
            </w:r>
            <w:r w:rsidRPr="00DF486B">
              <w:rPr>
                <w:sz w:val="22"/>
                <w:szCs w:val="22"/>
              </w:rPr>
              <w:t xml:space="preserve"> </w:t>
            </w:r>
            <w:r w:rsidRPr="00DF486B">
              <w:rPr>
                <w:sz w:val="22"/>
                <w:szCs w:val="22"/>
                <w:lang w:val="en-US"/>
              </w:rPr>
              <w:t>MASK</w:t>
            </w:r>
            <w:r w:rsidRPr="00DF486B">
              <w:rPr>
                <w:sz w:val="22"/>
                <w:szCs w:val="22"/>
              </w:rPr>
              <w:t>6</w:t>
            </w:r>
            <w:r w:rsidRPr="00DF486B">
              <w:rPr>
                <w:sz w:val="22"/>
                <w:szCs w:val="22"/>
                <w:lang w:val="en-US"/>
              </w:rPr>
              <w:t>T</w:t>
            </w:r>
            <w:r w:rsidRPr="00DF486B">
              <w:rPr>
                <w:sz w:val="22"/>
                <w:szCs w:val="22"/>
              </w:rPr>
              <w:t>-</w:t>
            </w:r>
            <w:r w:rsidRPr="00DF486B">
              <w:rPr>
                <w:sz w:val="22"/>
                <w:szCs w:val="22"/>
                <w:lang w:val="en-US"/>
              </w:rPr>
              <w:t>W</w:t>
            </w:r>
            <w:r w:rsidRPr="00DF486B">
              <w:rPr>
                <w:sz w:val="22"/>
                <w:szCs w:val="22"/>
              </w:rPr>
              <w:t xml:space="preserve"> - 2 шт., Экран  с электроприводом </w:t>
            </w:r>
            <w:r w:rsidRPr="00DF486B">
              <w:rPr>
                <w:sz w:val="22"/>
                <w:szCs w:val="22"/>
                <w:lang w:val="en-US"/>
              </w:rPr>
              <w:t>Draper</w:t>
            </w:r>
            <w:r w:rsidRPr="00DF486B">
              <w:rPr>
                <w:sz w:val="22"/>
                <w:szCs w:val="22"/>
              </w:rPr>
              <w:t xml:space="preserve"> </w:t>
            </w:r>
            <w:r w:rsidRPr="00DF486B">
              <w:rPr>
                <w:sz w:val="22"/>
                <w:szCs w:val="22"/>
                <w:lang w:val="en-US"/>
              </w:rPr>
              <w:t>Baronet</w:t>
            </w:r>
            <w:r w:rsidRPr="00DF486B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</w:t>
            </w:r>
            <w:proofErr w:type="gramEnd"/>
            <w:r w:rsidRPr="00DF486B">
              <w:rPr>
                <w:sz w:val="22"/>
                <w:szCs w:val="22"/>
              </w:rPr>
              <w:t xml:space="preserve">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F09D4F" w14:textId="77777777" w:rsidR="002C735C" w:rsidRPr="00DF486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486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F486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F486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F486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DF486B" w14:paraId="23A9ECDD" w14:textId="77777777" w:rsidTr="008416EB">
        <w:tc>
          <w:tcPr>
            <w:tcW w:w="7797" w:type="dxa"/>
            <w:shd w:val="clear" w:color="auto" w:fill="auto"/>
          </w:tcPr>
          <w:p w14:paraId="507B726B" w14:textId="77777777" w:rsidR="002C735C" w:rsidRPr="00DF486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486B">
              <w:rPr>
                <w:sz w:val="22"/>
                <w:szCs w:val="22"/>
              </w:rPr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F486B">
              <w:rPr>
                <w:sz w:val="22"/>
                <w:szCs w:val="22"/>
              </w:rPr>
              <w:t>комплексом</w:t>
            </w:r>
            <w:proofErr w:type="gramStart"/>
            <w:r w:rsidRPr="00DF486B">
              <w:rPr>
                <w:sz w:val="22"/>
                <w:szCs w:val="22"/>
              </w:rPr>
              <w:t>.С</w:t>
            </w:r>
            <w:proofErr w:type="gramEnd"/>
            <w:r w:rsidRPr="00DF486B">
              <w:rPr>
                <w:sz w:val="22"/>
                <w:szCs w:val="22"/>
              </w:rPr>
              <w:t>пециализированная</w:t>
            </w:r>
            <w:proofErr w:type="spellEnd"/>
            <w:r w:rsidRPr="00DF486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F486B">
              <w:rPr>
                <w:sz w:val="22"/>
                <w:szCs w:val="22"/>
              </w:rPr>
              <w:t xml:space="preserve">Учебная мебель на 100 посадочных мест, доска меловая - 1 шт., тумба - 1 шт., Компьютер </w:t>
            </w:r>
            <w:r w:rsidRPr="00DF486B">
              <w:rPr>
                <w:sz w:val="22"/>
                <w:szCs w:val="22"/>
                <w:lang w:val="en-US"/>
              </w:rPr>
              <w:t>Intel</w:t>
            </w:r>
            <w:r w:rsidRPr="00DF486B">
              <w:rPr>
                <w:sz w:val="22"/>
                <w:szCs w:val="22"/>
              </w:rPr>
              <w:t xml:space="preserve"> </w:t>
            </w:r>
            <w:proofErr w:type="spellStart"/>
            <w:r w:rsidRPr="00DF486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F486B">
              <w:rPr>
                <w:sz w:val="22"/>
                <w:szCs w:val="22"/>
              </w:rPr>
              <w:t>3 2100 3.3/4</w:t>
            </w:r>
            <w:r w:rsidRPr="00DF486B">
              <w:rPr>
                <w:sz w:val="22"/>
                <w:szCs w:val="22"/>
                <w:lang w:val="en-US"/>
              </w:rPr>
              <w:t>Gb</w:t>
            </w:r>
            <w:r w:rsidRPr="00DF486B">
              <w:rPr>
                <w:sz w:val="22"/>
                <w:szCs w:val="22"/>
              </w:rPr>
              <w:t>/500</w:t>
            </w:r>
            <w:r w:rsidRPr="00DF486B">
              <w:rPr>
                <w:sz w:val="22"/>
                <w:szCs w:val="22"/>
                <w:lang w:val="en-US"/>
              </w:rPr>
              <w:t>Gb</w:t>
            </w:r>
            <w:r w:rsidRPr="00DF486B">
              <w:rPr>
                <w:sz w:val="22"/>
                <w:szCs w:val="22"/>
              </w:rPr>
              <w:t>/</w:t>
            </w:r>
            <w:proofErr w:type="spellStart"/>
            <w:r w:rsidRPr="00DF486B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DF486B">
              <w:rPr>
                <w:sz w:val="22"/>
                <w:szCs w:val="22"/>
              </w:rPr>
              <w:t xml:space="preserve">193 - 1 шт., Проектор </w:t>
            </w:r>
            <w:r w:rsidRPr="00DF486B">
              <w:rPr>
                <w:sz w:val="22"/>
                <w:szCs w:val="22"/>
                <w:lang w:val="en-US"/>
              </w:rPr>
              <w:t>Sanyo</w:t>
            </w:r>
            <w:r w:rsidRPr="00DF486B">
              <w:rPr>
                <w:sz w:val="22"/>
                <w:szCs w:val="22"/>
              </w:rPr>
              <w:t xml:space="preserve"> </w:t>
            </w:r>
            <w:r w:rsidRPr="00DF486B">
              <w:rPr>
                <w:sz w:val="22"/>
                <w:szCs w:val="22"/>
                <w:lang w:val="en-US"/>
              </w:rPr>
              <w:t>PLCXU</w:t>
            </w:r>
            <w:r w:rsidRPr="00DF486B">
              <w:rPr>
                <w:sz w:val="22"/>
                <w:szCs w:val="22"/>
              </w:rPr>
              <w:t xml:space="preserve">106 - 1 шт., Колонки </w:t>
            </w:r>
            <w:r w:rsidRPr="00DF486B">
              <w:rPr>
                <w:sz w:val="22"/>
                <w:szCs w:val="22"/>
                <w:lang w:val="en-US"/>
              </w:rPr>
              <w:t>Hi</w:t>
            </w:r>
            <w:r w:rsidRPr="00DF486B">
              <w:rPr>
                <w:sz w:val="22"/>
                <w:szCs w:val="22"/>
              </w:rPr>
              <w:t>-</w:t>
            </w:r>
            <w:r w:rsidRPr="00DF486B">
              <w:rPr>
                <w:sz w:val="22"/>
                <w:szCs w:val="22"/>
                <w:lang w:val="en-US"/>
              </w:rPr>
              <w:t>Fi</w:t>
            </w:r>
            <w:r w:rsidRPr="00DF486B">
              <w:rPr>
                <w:sz w:val="22"/>
                <w:szCs w:val="22"/>
              </w:rPr>
              <w:t xml:space="preserve"> </w:t>
            </w:r>
            <w:r w:rsidRPr="00DF486B">
              <w:rPr>
                <w:sz w:val="22"/>
                <w:szCs w:val="22"/>
                <w:lang w:val="en-US"/>
              </w:rPr>
              <w:t>PRO</w:t>
            </w:r>
            <w:r w:rsidRPr="00DF486B">
              <w:rPr>
                <w:sz w:val="22"/>
                <w:szCs w:val="22"/>
              </w:rPr>
              <w:t xml:space="preserve"> </w:t>
            </w:r>
            <w:r w:rsidRPr="00DF486B">
              <w:rPr>
                <w:sz w:val="22"/>
                <w:szCs w:val="22"/>
                <w:lang w:val="en-US"/>
              </w:rPr>
              <w:t>MASK</w:t>
            </w:r>
            <w:r w:rsidRPr="00DF486B">
              <w:rPr>
                <w:sz w:val="22"/>
                <w:szCs w:val="22"/>
              </w:rPr>
              <w:t>6</w:t>
            </w:r>
            <w:r w:rsidRPr="00DF486B">
              <w:rPr>
                <w:sz w:val="22"/>
                <w:szCs w:val="22"/>
                <w:lang w:val="en-US"/>
              </w:rPr>
              <w:t>T</w:t>
            </w:r>
            <w:r w:rsidRPr="00DF486B">
              <w:rPr>
                <w:sz w:val="22"/>
                <w:szCs w:val="22"/>
              </w:rPr>
              <w:t>-</w:t>
            </w:r>
            <w:r w:rsidRPr="00DF486B">
              <w:rPr>
                <w:sz w:val="22"/>
                <w:szCs w:val="22"/>
                <w:lang w:val="en-US"/>
              </w:rPr>
              <w:t>W</w:t>
            </w:r>
            <w:r w:rsidRPr="00DF486B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DF486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F486B">
              <w:rPr>
                <w:sz w:val="22"/>
                <w:szCs w:val="22"/>
              </w:rPr>
              <w:t xml:space="preserve"> </w:t>
            </w:r>
            <w:r w:rsidRPr="00DF486B">
              <w:rPr>
                <w:sz w:val="22"/>
                <w:szCs w:val="22"/>
                <w:lang w:val="en-US"/>
              </w:rPr>
              <w:t>TA</w:t>
            </w:r>
            <w:r w:rsidRPr="00DF486B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DF486B">
              <w:rPr>
                <w:sz w:val="22"/>
                <w:szCs w:val="22"/>
                <w:lang w:val="en-US"/>
              </w:rPr>
              <w:t>Matte</w:t>
            </w:r>
            <w:r w:rsidRPr="00DF486B">
              <w:rPr>
                <w:sz w:val="22"/>
                <w:szCs w:val="22"/>
              </w:rPr>
              <w:t xml:space="preserve"> </w:t>
            </w:r>
            <w:r w:rsidRPr="00DF486B">
              <w:rPr>
                <w:sz w:val="22"/>
                <w:szCs w:val="22"/>
                <w:lang w:val="en-US"/>
              </w:rPr>
              <w:t>White</w:t>
            </w:r>
            <w:r w:rsidRPr="00DF486B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</w:t>
            </w:r>
            <w:proofErr w:type="gramEnd"/>
            <w:r w:rsidRPr="00DF486B">
              <w:rPr>
                <w:sz w:val="22"/>
                <w:szCs w:val="22"/>
              </w:rPr>
              <w:t xml:space="preserve">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E16344" w14:textId="77777777" w:rsidR="002C735C" w:rsidRPr="00DF486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486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F486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F486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F486B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28325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2832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2832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2832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моменты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философии предпринимательства</w:t>
            </w:r>
          </w:p>
        </w:tc>
      </w:tr>
      <w:tr w:rsidR="009E6058" w14:paraId="14FE635B" w14:textId="77777777" w:rsidTr="00F00293">
        <w:tc>
          <w:tcPr>
            <w:tcW w:w="562" w:type="dxa"/>
          </w:tcPr>
          <w:p w14:paraId="48F0A6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33E3830" w14:textId="77777777" w:rsidR="009E6058" w:rsidRPr="00DF4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DF486B">
              <w:rPr>
                <w:sz w:val="23"/>
                <w:szCs w:val="23"/>
              </w:rPr>
              <w:t>Тернии</w:t>
            </w:r>
            <w:proofErr w:type="gramEnd"/>
            <w:r w:rsidRPr="00DF486B">
              <w:rPr>
                <w:sz w:val="23"/>
                <w:szCs w:val="23"/>
              </w:rPr>
              <w:t xml:space="preserve"> коммерциализации: узловые моменты и акценты</w:t>
            </w:r>
          </w:p>
        </w:tc>
      </w:tr>
      <w:tr w:rsidR="009E6058" w14:paraId="2785F457" w14:textId="77777777" w:rsidTr="00F00293">
        <w:tc>
          <w:tcPr>
            <w:tcW w:w="562" w:type="dxa"/>
          </w:tcPr>
          <w:p w14:paraId="7E364C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41B5484" w14:textId="77777777" w:rsidR="009E6058" w:rsidRPr="00DF4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86B">
              <w:rPr>
                <w:sz w:val="23"/>
                <w:szCs w:val="23"/>
              </w:rPr>
              <w:t>Определение и содержание предпринимательства, портрет предпринимателя</w:t>
            </w:r>
          </w:p>
        </w:tc>
      </w:tr>
      <w:tr w:rsidR="009E6058" w14:paraId="12E4CABE" w14:textId="77777777" w:rsidTr="00F00293">
        <w:tc>
          <w:tcPr>
            <w:tcW w:w="562" w:type="dxa"/>
          </w:tcPr>
          <w:p w14:paraId="58FB83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3FB186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Психологические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аспекты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предпринимательства</w:t>
            </w:r>
          </w:p>
        </w:tc>
      </w:tr>
      <w:tr w:rsidR="009E6058" w14:paraId="1B994348" w14:textId="77777777" w:rsidTr="00F00293">
        <w:tc>
          <w:tcPr>
            <w:tcW w:w="562" w:type="dxa"/>
          </w:tcPr>
          <w:p w14:paraId="6E4296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BA387B1" w14:textId="77777777" w:rsidR="009E6058" w:rsidRPr="00DF4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86B">
              <w:rPr>
                <w:sz w:val="23"/>
                <w:szCs w:val="23"/>
              </w:rPr>
              <w:t>Динамика развития мышления. Сознание и интуиция</w:t>
            </w:r>
          </w:p>
        </w:tc>
      </w:tr>
      <w:tr w:rsidR="009E6058" w14:paraId="5FF5C76E" w14:textId="77777777" w:rsidTr="00F00293">
        <w:tc>
          <w:tcPr>
            <w:tcW w:w="562" w:type="dxa"/>
          </w:tcPr>
          <w:p w14:paraId="61B6DA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EEB324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мышления</w:t>
            </w:r>
            <w:proofErr w:type="spellEnd"/>
          </w:p>
        </w:tc>
      </w:tr>
      <w:tr w:rsidR="009E6058" w14:paraId="17706CBE" w14:textId="77777777" w:rsidTr="00F00293">
        <w:tc>
          <w:tcPr>
            <w:tcW w:w="562" w:type="dxa"/>
          </w:tcPr>
          <w:p w14:paraId="72F0B2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7078B1C" w14:textId="77777777" w:rsidR="009E6058" w:rsidRPr="00DF4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86B">
              <w:rPr>
                <w:sz w:val="23"/>
                <w:szCs w:val="23"/>
              </w:rPr>
              <w:t>Модельный подход к решению задач.</w:t>
            </w:r>
          </w:p>
        </w:tc>
      </w:tr>
      <w:tr w:rsidR="009E6058" w14:paraId="3B04B8BE" w14:textId="77777777" w:rsidTr="00F00293">
        <w:tc>
          <w:tcPr>
            <w:tcW w:w="562" w:type="dxa"/>
          </w:tcPr>
          <w:p w14:paraId="4F0878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2F0CD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методов </w:t>
            </w:r>
            <w:proofErr w:type="spellStart"/>
            <w:r>
              <w:rPr>
                <w:sz w:val="23"/>
                <w:szCs w:val="23"/>
                <w:lang w:val="en-US"/>
              </w:rPr>
              <w:t>генерации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идей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692CD23" w14:textId="77777777" w:rsidTr="00F00293">
        <w:tc>
          <w:tcPr>
            <w:tcW w:w="562" w:type="dxa"/>
          </w:tcPr>
          <w:p w14:paraId="3F3020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44B4495" w14:textId="77777777" w:rsidR="009E6058" w:rsidRPr="00DF4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86B">
              <w:rPr>
                <w:sz w:val="23"/>
                <w:szCs w:val="23"/>
              </w:rPr>
              <w:t>Стратегическая инновационная канва. Модель четырёх действий</w:t>
            </w:r>
          </w:p>
        </w:tc>
      </w:tr>
      <w:tr w:rsidR="009E6058" w14:paraId="421E4D13" w14:textId="77777777" w:rsidTr="00F00293">
        <w:tc>
          <w:tcPr>
            <w:tcW w:w="562" w:type="dxa"/>
          </w:tcPr>
          <w:p w14:paraId="08D49C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F8D12FD" w14:textId="77777777" w:rsidR="009E6058" w:rsidRPr="00DF4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86B">
              <w:rPr>
                <w:sz w:val="23"/>
                <w:szCs w:val="23"/>
              </w:rPr>
              <w:t xml:space="preserve">Инновационная составляющая </w:t>
            </w:r>
            <w:proofErr w:type="gramStart"/>
            <w:r w:rsidRPr="00DF486B">
              <w:rPr>
                <w:sz w:val="23"/>
                <w:szCs w:val="23"/>
              </w:rPr>
              <w:t>технологического</w:t>
            </w:r>
            <w:proofErr w:type="gramEnd"/>
            <w:r w:rsidRPr="00DF486B">
              <w:rPr>
                <w:sz w:val="23"/>
                <w:szCs w:val="23"/>
              </w:rPr>
              <w:t xml:space="preserve"> предпринимательства. Формула инновации и шкала мощности знаний и технологий.</w:t>
            </w:r>
          </w:p>
        </w:tc>
      </w:tr>
      <w:tr w:rsidR="009E6058" w14:paraId="4513EE86" w14:textId="77777777" w:rsidTr="00F00293">
        <w:tc>
          <w:tcPr>
            <w:tcW w:w="562" w:type="dxa"/>
          </w:tcPr>
          <w:p w14:paraId="1F7FB1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0CC9F9D" w14:textId="77777777" w:rsidR="009E6058" w:rsidRPr="00DF4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86B">
              <w:rPr>
                <w:sz w:val="23"/>
                <w:szCs w:val="23"/>
              </w:rPr>
              <w:t>Источники инноваций и ключевые компоненты инновации</w:t>
            </w:r>
          </w:p>
        </w:tc>
      </w:tr>
      <w:tr w:rsidR="009E6058" w14:paraId="52B1AAD1" w14:textId="77777777" w:rsidTr="00F00293">
        <w:tc>
          <w:tcPr>
            <w:tcW w:w="562" w:type="dxa"/>
          </w:tcPr>
          <w:p w14:paraId="28B276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16AA10F" w14:textId="77777777" w:rsidR="009E6058" w:rsidRPr="00DF4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86B">
              <w:rPr>
                <w:sz w:val="23"/>
                <w:szCs w:val="23"/>
              </w:rPr>
              <w:t>Управление инновациями и инновационные стратегии</w:t>
            </w:r>
          </w:p>
        </w:tc>
      </w:tr>
      <w:tr w:rsidR="009E6058" w14:paraId="0FBAD29B" w14:textId="77777777" w:rsidTr="00F00293">
        <w:tc>
          <w:tcPr>
            <w:tcW w:w="562" w:type="dxa"/>
          </w:tcPr>
          <w:p w14:paraId="04F303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9CB8504" w14:textId="77777777" w:rsidR="009E6058" w:rsidRPr="00DF4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86B">
              <w:rPr>
                <w:sz w:val="23"/>
                <w:szCs w:val="23"/>
              </w:rPr>
              <w:t xml:space="preserve">Трансформация </w:t>
            </w:r>
            <w:proofErr w:type="gramStart"/>
            <w:r w:rsidRPr="00DF486B">
              <w:rPr>
                <w:sz w:val="23"/>
                <w:szCs w:val="23"/>
              </w:rPr>
              <w:t>бизнес-целей</w:t>
            </w:r>
            <w:proofErr w:type="gramEnd"/>
            <w:r w:rsidRPr="00DF486B">
              <w:rPr>
                <w:sz w:val="23"/>
                <w:szCs w:val="23"/>
              </w:rPr>
              <w:t xml:space="preserve"> в создание и использование инноваций</w:t>
            </w:r>
          </w:p>
        </w:tc>
      </w:tr>
      <w:tr w:rsidR="009E6058" w14:paraId="2E7B5393" w14:textId="77777777" w:rsidTr="00F00293">
        <w:tc>
          <w:tcPr>
            <w:tcW w:w="562" w:type="dxa"/>
          </w:tcPr>
          <w:p w14:paraId="0D2E4A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3E7CB9E" w14:textId="77777777" w:rsidR="009E6058" w:rsidRPr="00DF4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86B">
              <w:rPr>
                <w:sz w:val="23"/>
                <w:szCs w:val="23"/>
              </w:rPr>
              <w:t xml:space="preserve">Качество цели и фактор случайности в создании </w:t>
            </w:r>
            <w:proofErr w:type="spellStart"/>
            <w:r w:rsidRPr="00DF486B">
              <w:rPr>
                <w:sz w:val="23"/>
                <w:szCs w:val="23"/>
              </w:rPr>
              <w:t>стартапа</w:t>
            </w:r>
            <w:proofErr w:type="spellEnd"/>
          </w:p>
        </w:tc>
      </w:tr>
      <w:tr w:rsidR="009E6058" w14:paraId="18CC06E3" w14:textId="77777777" w:rsidTr="00F00293">
        <w:tc>
          <w:tcPr>
            <w:tcW w:w="562" w:type="dxa"/>
          </w:tcPr>
          <w:p w14:paraId="4C420C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CF25C4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Жизненный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цикл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стартапа</w:t>
            </w:r>
            <w:proofErr w:type="spellEnd"/>
          </w:p>
        </w:tc>
      </w:tr>
      <w:tr w:rsidR="009E6058" w14:paraId="0D0D0FB3" w14:textId="77777777" w:rsidTr="00F00293">
        <w:tc>
          <w:tcPr>
            <w:tcW w:w="562" w:type="dxa"/>
          </w:tcPr>
          <w:p w14:paraId="6630F1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EA14CD2" w14:textId="77777777" w:rsidR="009E6058" w:rsidRPr="00DF4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86B">
              <w:rPr>
                <w:sz w:val="23"/>
                <w:szCs w:val="23"/>
              </w:rPr>
              <w:t>Возможные и реальные инвесторы. Компетенции инвестора</w:t>
            </w:r>
          </w:p>
        </w:tc>
      </w:tr>
      <w:tr w:rsidR="009E6058" w14:paraId="367D6EFA" w14:textId="77777777" w:rsidTr="00F00293">
        <w:tc>
          <w:tcPr>
            <w:tcW w:w="562" w:type="dxa"/>
          </w:tcPr>
          <w:p w14:paraId="491FFF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BA510AB" w14:textId="77777777" w:rsidR="009E6058" w:rsidRPr="00DF4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86B">
              <w:rPr>
                <w:sz w:val="23"/>
                <w:szCs w:val="23"/>
              </w:rPr>
              <w:t xml:space="preserve">Оценка объёма инвестиций в </w:t>
            </w:r>
            <w:proofErr w:type="spellStart"/>
            <w:r w:rsidRPr="00DF486B">
              <w:rPr>
                <w:sz w:val="23"/>
                <w:szCs w:val="23"/>
              </w:rPr>
              <w:t>стартап</w:t>
            </w:r>
            <w:proofErr w:type="spellEnd"/>
            <w:r w:rsidRPr="00DF486B">
              <w:rPr>
                <w:sz w:val="23"/>
                <w:szCs w:val="23"/>
              </w:rPr>
              <w:t xml:space="preserve"> и ожидания инвесторов</w:t>
            </w:r>
          </w:p>
        </w:tc>
      </w:tr>
      <w:tr w:rsidR="009E6058" w14:paraId="11B30B77" w14:textId="77777777" w:rsidTr="00F00293">
        <w:tc>
          <w:tcPr>
            <w:tcW w:w="562" w:type="dxa"/>
          </w:tcPr>
          <w:p w14:paraId="051734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63B72E1" w14:textId="77777777" w:rsidR="009E6058" w:rsidRPr="00DF4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86B">
              <w:rPr>
                <w:sz w:val="23"/>
                <w:szCs w:val="23"/>
              </w:rPr>
              <w:t>Содержание и проведение процедуры «</w:t>
            </w:r>
            <w:r>
              <w:rPr>
                <w:sz w:val="23"/>
                <w:szCs w:val="23"/>
                <w:lang w:val="en-US"/>
              </w:rPr>
              <w:t>Due</w:t>
            </w:r>
            <w:r w:rsidRPr="00DF486B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diligence</w:t>
            </w:r>
            <w:r w:rsidRPr="00DF486B">
              <w:rPr>
                <w:sz w:val="23"/>
                <w:szCs w:val="23"/>
              </w:rPr>
              <w:t>» в целях обследования и оценки инновационного проекта</w:t>
            </w:r>
          </w:p>
        </w:tc>
      </w:tr>
      <w:tr w:rsidR="009E6058" w14:paraId="0966307B" w14:textId="77777777" w:rsidTr="00F00293">
        <w:tc>
          <w:tcPr>
            <w:tcW w:w="562" w:type="dxa"/>
          </w:tcPr>
          <w:p w14:paraId="1CCB93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8D408E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F486B">
              <w:rPr>
                <w:sz w:val="23"/>
                <w:szCs w:val="23"/>
              </w:rPr>
              <w:t xml:space="preserve">Пути коммерциализации знаний и инновационных идей.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живых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технологий</w:t>
            </w:r>
            <w:proofErr w:type="spellEnd"/>
            <w:r>
              <w:rPr>
                <w:sz w:val="23"/>
                <w:szCs w:val="23"/>
                <w:lang w:val="en-US"/>
              </w:rPr>
              <w:t>»</w:t>
            </w:r>
          </w:p>
        </w:tc>
      </w:tr>
      <w:tr w:rsidR="009E6058" w14:paraId="63C8FA71" w14:textId="77777777" w:rsidTr="00F00293">
        <w:tc>
          <w:tcPr>
            <w:tcW w:w="562" w:type="dxa"/>
          </w:tcPr>
          <w:p w14:paraId="305E98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816F530" w14:textId="77777777" w:rsidR="009E6058" w:rsidRPr="00DF4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86B">
              <w:rPr>
                <w:sz w:val="23"/>
                <w:szCs w:val="23"/>
              </w:rPr>
              <w:t xml:space="preserve">Принципы формирования команды </w:t>
            </w:r>
            <w:proofErr w:type="spellStart"/>
            <w:r w:rsidRPr="00DF486B">
              <w:rPr>
                <w:sz w:val="23"/>
                <w:szCs w:val="23"/>
              </w:rPr>
              <w:t>стартапа</w:t>
            </w:r>
            <w:proofErr w:type="spellEnd"/>
            <w:r w:rsidRPr="00DF486B">
              <w:rPr>
                <w:sz w:val="23"/>
                <w:szCs w:val="23"/>
              </w:rPr>
              <w:t>. Различия между группой и командой</w:t>
            </w:r>
          </w:p>
        </w:tc>
      </w:tr>
      <w:tr w:rsidR="009E6058" w14:paraId="3C4460BB" w14:textId="77777777" w:rsidTr="00F00293">
        <w:tc>
          <w:tcPr>
            <w:tcW w:w="562" w:type="dxa"/>
          </w:tcPr>
          <w:p w14:paraId="303CB0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34229A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F486B">
              <w:rPr>
                <w:sz w:val="23"/>
                <w:szCs w:val="23"/>
              </w:rPr>
              <w:t xml:space="preserve">Правила работы в команде и ролевые стереотипы. </w:t>
            </w:r>
            <w:proofErr w:type="spellStart"/>
            <w:r>
              <w:rPr>
                <w:sz w:val="23"/>
                <w:szCs w:val="23"/>
                <w:lang w:val="en-US"/>
              </w:rPr>
              <w:t>Навыки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успешной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работы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команды</w:t>
            </w:r>
            <w:proofErr w:type="spellEnd"/>
          </w:p>
        </w:tc>
      </w:tr>
      <w:tr w:rsidR="009E6058" w14:paraId="4C07466B" w14:textId="77777777" w:rsidTr="00F00293">
        <w:tc>
          <w:tcPr>
            <w:tcW w:w="562" w:type="dxa"/>
          </w:tcPr>
          <w:p w14:paraId="263FAB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3B04300" w14:textId="77777777" w:rsidR="009E6058" w:rsidRPr="00DF4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86B">
              <w:rPr>
                <w:sz w:val="23"/>
                <w:szCs w:val="23"/>
              </w:rPr>
              <w:t>Ключевые вопросы описания и представления проекта и продукта. Что оценивают эксперты при представлении проекта</w:t>
            </w:r>
          </w:p>
        </w:tc>
      </w:tr>
      <w:tr w:rsidR="009E6058" w14:paraId="69CECC16" w14:textId="77777777" w:rsidTr="00F00293">
        <w:tc>
          <w:tcPr>
            <w:tcW w:w="562" w:type="dxa"/>
          </w:tcPr>
          <w:p w14:paraId="4E2554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92BA111" w14:textId="77777777" w:rsidR="009E6058" w:rsidRPr="00DF4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86B">
              <w:rPr>
                <w:sz w:val="23"/>
                <w:szCs w:val="23"/>
              </w:rPr>
              <w:t>Важность предлагаемой новой потребительской ценности инновационного продукта</w:t>
            </w:r>
          </w:p>
        </w:tc>
      </w:tr>
      <w:tr w:rsidR="009E6058" w14:paraId="63A6ECA1" w14:textId="77777777" w:rsidTr="00F00293">
        <w:tc>
          <w:tcPr>
            <w:tcW w:w="562" w:type="dxa"/>
          </w:tcPr>
          <w:p w14:paraId="3D7849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AB02C79" w14:textId="77777777" w:rsidR="009E6058" w:rsidRPr="00DF4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86B">
              <w:rPr>
                <w:sz w:val="23"/>
                <w:szCs w:val="23"/>
              </w:rPr>
              <w:t>Человеческий фактор, как базовый фактор жизнеспособности проекта</w:t>
            </w:r>
          </w:p>
        </w:tc>
      </w:tr>
      <w:tr w:rsidR="009E6058" w14:paraId="1BC0C460" w14:textId="77777777" w:rsidTr="00F00293">
        <w:tc>
          <w:tcPr>
            <w:tcW w:w="562" w:type="dxa"/>
          </w:tcPr>
          <w:p w14:paraId="15D0D2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7171657" w14:textId="77777777" w:rsidR="009E6058" w:rsidRPr="00DF4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86B">
              <w:rPr>
                <w:sz w:val="23"/>
                <w:szCs w:val="23"/>
              </w:rPr>
              <w:t>Формирование предварительной презентации проекта. Виды рисков инновационного проекта</w:t>
            </w:r>
          </w:p>
        </w:tc>
      </w:tr>
      <w:tr w:rsidR="009E6058" w14:paraId="3A5F2427" w14:textId="77777777" w:rsidTr="00F00293">
        <w:tc>
          <w:tcPr>
            <w:tcW w:w="562" w:type="dxa"/>
          </w:tcPr>
          <w:p w14:paraId="4D3A56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20C3BCE" w14:textId="77777777" w:rsidR="009E6058" w:rsidRPr="00DF4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86B">
              <w:rPr>
                <w:sz w:val="23"/>
                <w:szCs w:val="23"/>
              </w:rPr>
              <w:t>Содержание конкуренции и конкурентные стратегии. Давление и влияние конкурентных сил: модель М. Портера</w:t>
            </w:r>
          </w:p>
        </w:tc>
      </w:tr>
      <w:tr w:rsidR="009E6058" w14:paraId="059C709A" w14:textId="77777777" w:rsidTr="00F00293">
        <w:tc>
          <w:tcPr>
            <w:tcW w:w="562" w:type="dxa"/>
          </w:tcPr>
          <w:p w14:paraId="6EFACF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6FAFBD9" w14:textId="77777777" w:rsidR="009E6058" w:rsidRPr="00DF4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86B">
              <w:rPr>
                <w:sz w:val="23"/>
                <w:szCs w:val="23"/>
              </w:rPr>
              <w:t>Виды конкурентной борьбы. Инструменты оценки конкурентоспособности: профиль конкурентов</w:t>
            </w:r>
          </w:p>
        </w:tc>
      </w:tr>
      <w:tr w:rsidR="009E6058" w14:paraId="1604D14A" w14:textId="77777777" w:rsidTr="00F00293">
        <w:tc>
          <w:tcPr>
            <w:tcW w:w="562" w:type="dxa"/>
          </w:tcPr>
          <w:p w14:paraId="5D9883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EF34758" w14:textId="77777777" w:rsidR="009E6058" w:rsidRPr="00DF4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86B">
              <w:rPr>
                <w:sz w:val="23"/>
                <w:szCs w:val="23"/>
              </w:rPr>
              <w:t>Ключевая потребительская ценность продукта. Подход, ориентированный на пользователя.</w:t>
            </w:r>
          </w:p>
        </w:tc>
      </w:tr>
      <w:tr w:rsidR="009E6058" w14:paraId="0A21621E" w14:textId="77777777" w:rsidTr="00F00293">
        <w:tc>
          <w:tcPr>
            <w:tcW w:w="562" w:type="dxa"/>
          </w:tcPr>
          <w:p w14:paraId="51DDC0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340058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продуктового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предложения</w:t>
            </w:r>
            <w:proofErr w:type="spellEnd"/>
          </w:p>
        </w:tc>
      </w:tr>
      <w:tr w:rsidR="009E6058" w14:paraId="29EFB934" w14:textId="77777777" w:rsidTr="00F00293">
        <w:tc>
          <w:tcPr>
            <w:tcW w:w="562" w:type="dxa"/>
          </w:tcPr>
          <w:p w14:paraId="3DBDCA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508B40A" w14:textId="77777777" w:rsidR="009E6058" w:rsidRPr="00DF4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86B">
              <w:rPr>
                <w:sz w:val="23"/>
                <w:szCs w:val="23"/>
              </w:rPr>
              <w:t>Основы теории решения изобретательских и инновационных задач (ТРИИЗ)</w:t>
            </w:r>
          </w:p>
        </w:tc>
      </w:tr>
      <w:tr w:rsidR="009E6058" w14:paraId="0E9F9B69" w14:textId="77777777" w:rsidTr="00F00293">
        <w:tc>
          <w:tcPr>
            <w:tcW w:w="562" w:type="dxa"/>
          </w:tcPr>
          <w:p w14:paraId="6CA0C3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E8C121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 w:rsidRPr="00DF486B">
              <w:rPr>
                <w:sz w:val="23"/>
                <w:szCs w:val="23"/>
              </w:rPr>
              <w:t>Бенчмаркинг</w:t>
            </w:r>
            <w:proofErr w:type="spellEnd"/>
            <w:r w:rsidRPr="00DF486B">
              <w:rPr>
                <w:sz w:val="23"/>
                <w:szCs w:val="23"/>
              </w:rPr>
              <w:t xml:space="preserve">: особенности и цели его проведения.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Функционально-диагностический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0B37A25" w14:textId="77777777" w:rsidTr="00F00293">
        <w:tc>
          <w:tcPr>
            <w:tcW w:w="562" w:type="dxa"/>
          </w:tcPr>
          <w:p w14:paraId="1C19B9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1EF343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F486B">
              <w:rPr>
                <w:sz w:val="23"/>
                <w:szCs w:val="23"/>
              </w:rPr>
              <w:t xml:space="preserve">Миссия компании: определение и содержание.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открытая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</w:t>
            </w:r>
            <w:proofErr w:type="spellEnd"/>
          </w:p>
        </w:tc>
      </w:tr>
      <w:tr w:rsidR="009E6058" w14:paraId="7D166C90" w14:textId="77777777" w:rsidTr="00F00293">
        <w:tc>
          <w:tcPr>
            <w:tcW w:w="562" w:type="dxa"/>
          </w:tcPr>
          <w:p w14:paraId="3061DE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5B1B26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F486B">
              <w:rPr>
                <w:sz w:val="23"/>
                <w:szCs w:val="23"/>
              </w:rPr>
              <w:t xml:space="preserve">Миссия как компромисс, отражение взаимосвязей и основная деловая концепция.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Корпоративная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концепция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её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структура</w:t>
            </w:r>
            <w:proofErr w:type="spellEnd"/>
          </w:p>
        </w:tc>
      </w:tr>
      <w:tr w:rsidR="009E6058" w14:paraId="60AEA409" w14:textId="77777777" w:rsidTr="00F00293">
        <w:tc>
          <w:tcPr>
            <w:tcW w:w="562" w:type="dxa"/>
          </w:tcPr>
          <w:p w14:paraId="604FCB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035F2C0" w14:textId="77777777" w:rsidR="009E6058" w:rsidRPr="00DF4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86B">
              <w:rPr>
                <w:sz w:val="23"/>
                <w:szCs w:val="23"/>
              </w:rPr>
              <w:t>Слоган как выражение миссии и инструмент рекламной войны</w:t>
            </w:r>
          </w:p>
        </w:tc>
      </w:tr>
      <w:tr w:rsidR="009E6058" w14:paraId="1CC37B21" w14:textId="77777777" w:rsidTr="00F00293">
        <w:tc>
          <w:tcPr>
            <w:tcW w:w="562" w:type="dxa"/>
          </w:tcPr>
          <w:p w14:paraId="26D7E9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43412D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Онтологическое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компании</w:t>
            </w:r>
            <w:proofErr w:type="spellEnd"/>
          </w:p>
        </w:tc>
      </w:tr>
      <w:tr w:rsidR="009E6058" w14:paraId="73B91E83" w14:textId="77777777" w:rsidTr="00F00293">
        <w:tc>
          <w:tcPr>
            <w:tcW w:w="562" w:type="dxa"/>
          </w:tcPr>
          <w:p w14:paraId="12575D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CA07BC6" w14:textId="77777777" w:rsidR="009E6058" w:rsidRPr="00DF4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86B">
              <w:rPr>
                <w:sz w:val="23"/>
                <w:szCs w:val="23"/>
              </w:rPr>
              <w:t xml:space="preserve">Структура концепции компании и </w:t>
            </w:r>
            <w:proofErr w:type="gramStart"/>
            <w:r w:rsidRPr="00DF486B">
              <w:rPr>
                <w:sz w:val="23"/>
                <w:szCs w:val="23"/>
              </w:rPr>
              <w:t>корпоративное</w:t>
            </w:r>
            <w:proofErr w:type="gramEnd"/>
            <w:r w:rsidRPr="00DF486B">
              <w:rPr>
                <w:sz w:val="23"/>
                <w:szCs w:val="23"/>
              </w:rPr>
              <w:t xml:space="preserve"> </w:t>
            </w:r>
            <w:proofErr w:type="spellStart"/>
            <w:r w:rsidRPr="00DF486B">
              <w:rPr>
                <w:sz w:val="23"/>
                <w:szCs w:val="23"/>
              </w:rPr>
              <w:t>вѝдение</w:t>
            </w:r>
            <w:proofErr w:type="spellEnd"/>
          </w:p>
        </w:tc>
      </w:tr>
      <w:tr w:rsidR="009E6058" w14:paraId="30DDFF19" w14:textId="77777777" w:rsidTr="00F00293">
        <w:tc>
          <w:tcPr>
            <w:tcW w:w="562" w:type="dxa"/>
          </w:tcPr>
          <w:p w14:paraId="1FD481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67E9319" w14:textId="77777777" w:rsidR="009E6058" w:rsidRPr="00DF4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DF486B">
              <w:rPr>
                <w:sz w:val="23"/>
                <w:szCs w:val="23"/>
              </w:rPr>
              <w:t>Вѝдение</w:t>
            </w:r>
            <w:proofErr w:type="spellEnd"/>
            <w:r w:rsidRPr="00DF486B">
              <w:rPr>
                <w:sz w:val="23"/>
                <w:szCs w:val="23"/>
              </w:rPr>
              <w:t xml:space="preserve"> и стратегия. Модель </w:t>
            </w:r>
            <w:proofErr w:type="spellStart"/>
            <w:r w:rsidRPr="00DF486B">
              <w:rPr>
                <w:sz w:val="23"/>
                <w:szCs w:val="23"/>
              </w:rPr>
              <w:t>Баргельмана</w:t>
            </w:r>
            <w:proofErr w:type="spellEnd"/>
          </w:p>
        </w:tc>
      </w:tr>
      <w:tr w:rsidR="009E6058" w14:paraId="15B028FB" w14:textId="77777777" w:rsidTr="00F00293">
        <w:tc>
          <w:tcPr>
            <w:tcW w:w="562" w:type="dxa"/>
          </w:tcPr>
          <w:p w14:paraId="4F9033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A212C5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F486B">
              <w:rPr>
                <w:sz w:val="23"/>
                <w:szCs w:val="23"/>
              </w:rPr>
              <w:t xml:space="preserve">Ключевые вопросы разработки корпоративной стратегии. </w:t>
            </w:r>
            <w:proofErr w:type="spellStart"/>
            <w:r>
              <w:rPr>
                <w:sz w:val="23"/>
                <w:szCs w:val="23"/>
                <w:lang w:val="en-US"/>
              </w:rPr>
              <w:t>Расширенная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М. </w:t>
            </w:r>
            <w:proofErr w:type="spellStart"/>
            <w:r>
              <w:rPr>
                <w:sz w:val="23"/>
                <w:szCs w:val="23"/>
                <w:lang w:val="en-US"/>
              </w:rPr>
              <w:t>Портера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D288499" w14:textId="77777777" w:rsidTr="00F00293">
        <w:tc>
          <w:tcPr>
            <w:tcW w:w="562" w:type="dxa"/>
          </w:tcPr>
          <w:p w14:paraId="2220F1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4D65284" w14:textId="77777777" w:rsidR="009E6058" w:rsidRPr="00DF4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86B">
              <w:rPr>
                <w:sz w:val="23"/>
                <w:szCs w:val="23"/>
              </w:rPr>
              <w:t>Формирование и алгоритм разработки корпоративной стратегии</w:t>
            </w:r>
          </w:p>
        </w:tc>
      </w:tr>
      <w:tr w:rsidR="009E6058" w14:paraId="4C2AA1AE" w14:textId="77777777" w:rsidTr="00F00293">
        <w:tc>
          <w:tcPr>
            <w:tcW w:w="562" w:type="dxa"/>
          </w:tcPr>
          <w:p w14:paraId="667391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AA5F811" w14:textId="77777777" w:rsidR="009E6058" w:rsidRPr="00DF4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86B">
              <w:rPr>
                <w:sz w:val="23"/>
                <w:szCs w:val="23"/>
              </w:rPr>
              <w:t xml:space="preserve">Бизнес-модель. Основные компоненты </w:t>
            </w:r>
            <w:proofErr w:type="gramStart"/>
            <w:r w:rsidRPr="00DF486B">
              <w:rPr>
                <w:sz w:val="23"/>
                <w:szCs w:val="23"/>
              </w:rPr>
              <w:t>бизнес-модели</w:t>
            </w:r>
            <w:proofErr w:type="gramEnd"/>
          </w:p>
        </w:tc>
      </w:tr>
      <w:tr w:rsidR="009E6058" w14:paraId="22EC5C16" w14:textId="77777777" w:rsidTr="00F00293">
        <w:tc>
          <w:tcPr>
            <w:tcW w:w="562" w:type="dxa"/>
          </w:tcPr>
          <w:p w14:paraId="1A8973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62635D8" w14:textId="77777777" w:rsidR="009E6058" w:rsidRPr="00DF4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86B">
              <w:rPr>
                <w:sz w:val="23"/>
                <w:szCs w:val="23"/>
              </w:rPr>
              <w:t>Бизнес-план. Виды анализа при составлении бизнес-плана и его предметное содержание</w:t>
            </w:r>
          </w:p>
        </w:tc>
      </w:tr>
      <w:tr w:rsidR="009E6058" w14:paraId="6D6C2310" w14:textId="77777777" w:rsidTr="00F00293">
        <w:tc>
          <w:tcPr>
            <w:tcW w:w="562" w:type="dxa"/>
          </w:tcPr>
          <w:p w14:paraId="60958F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4BACD8A" w14:textId="77777777" w:rsidR="009E6058" w:rsidRPr="00DF4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86B">
              <w:rPr>
                <w:sz w:val="23"/>
                <w:szCs w:val="23"/>
              </w:rPr>
              <w:t>Развитие международного права в области создания и защиты объектов интеллектуальной собственности</w:t>
            </w:r>
          </w:p>
        </w:tc>
      </w:tr>
      <w:tr w:rsidR="009E6058" w14:paraId="2FEC3498" w14:textId="77777777" w:rsidTr="00F00293">
        <w:tc>
          <w:tcPr>
            <w:tcW w:w="562" w:type="dxa"/>
          </w:tcPr>
          <w:p w14:paraId="688A07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24659B5" w14:textId="77777777" w:rsidR="009E6058" w:rsidRPr="00DF4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86B">
              <w:rPr>
                <w:sz w:val="23"/>
                <w:szCs w:val="23"/>
              </w:rPr>
              <w:t xml:space="preserve">Признаки </w:t>
            </w:r>
            <w:proofErr w:type="gramStart"/>
            <w:r w:rsidRPr="00DF486B">
              <w:rPr>
                <w:sz w:val="23"/>
                <w:szCs w:val="23"/>
              </w:rPr>
              <w:t>интеллектуальной</w:t>
            </w:r>
            <w:proofErr w:type="gramEnd"/>
            <w:r w:rsidRPr="00DF486B">
              <w:rPr>
                <w:sz w:val="23"/>
                <w:szCs w:val="23"/>
              </w:rPr>
              <w:t xml:space="preserve"> деятельности. Основные виды интеллектуальной собственности</w:t>
            </w:r>
          </w:p>
        </w:tc>
      </w:tr>
      <w:tr w:rsidR="009E6058" w14:paraId="5208CE35" w14:textId="77777777" w:rsidTr="00F00293">
        <w:tc>
          <w:tcPr>
            <w:tcW w:w="562" w:type="dxa"/>
          </w:tcPr>
          <w:p w14:paraId="13AA7B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E5AF229" w14:textId="77777777" w:rsidR="009E6058" w:rsidRPr="00DF4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86B">
              <w:rPr>
                <w:sz w:val="23"/>
                <w:szCs w:val="23"/>
              </w:rPr>
              <w:t>Объекты права интеллектуальной собственности. Исключительное право собственности и его использование</w:t>
            </w:r>
          </w:p>
        </w:tc>
      </w:tr>
      <w:tr w:rsidR="009E6058" w14:paraId="7999BF7D" w14:textId="77777777" w:rsidTr="00F00293">
        <w:tc>
          <w:tcPr>
            <w:tcW w:w="562" w:type="dxa"/>
          </w:tcPr>
          <w:p w14:paraId="36DBB3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58BA731" w14:textId="77777777" w:rsidR="009E6058" w:rsidRPr="00DF4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86B">
              <w:rPr>
                <w:sz w:val="23"/>
                <w:szCs w:val="23"/>
              </w:rPr>
              <w:t>Законодательство в области права интеллектуальной собственности</w:t>
            </w:r>
          </w:p>
        </w:tc>
      </w:tr>
      <w:tr w:rsidR="009E6058" w14:paraId="72C7ABCC" w14:textId="77777777" w:rsidTr="00F00293">
        <w:tc>
          <w:tcPr>
            <w:tcW w:w="562" w:type="dxa"/>
          </w:tcPr>
          <w:p w14:paraId="1A5423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8E4F640" w14:textId="77777777" w:rsidR="009E6058" w:rsidRPr="00DF4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86B">
              <w:rPr>
                <w:sz w:val="23"/>
                <w:szCs w:val="23"/>
              </w:rPr>
              <w:t>Имущественные и неимущественные права. Авторские права</w:t>
            </w:r>
          </w:p>
        </w:tc>
      </w:tr>
      <w:tr w:rsidR="009E6058" w14:paraId="606E8F7E" w14:textId="77777777" w:rsidTr="00F00293">
        <w:tc>
          <w:tcPr>
            <w:tcW w:w="562" w:type="dxa"/>
          </w:tcPr>
          <w:p w14:paraId="711693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0A364E8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Коммерциализация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объектов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интеллектуальной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собственности</w:t>
            </w:r>
            <w:proofErr w:type="spellEnd"/>
          </w:p>
        </w:tc>
      </w:tr>
      <w:tr w:rsidR="009E6058" w14:paraId="3B4B9051" w14:textId="77777777" w:rsidTr="00F00293">
        <w:tc>
          <w:tcPr>
            <w:tcW w:w="562" w:type="dxa"/>
          </w:tcPr>
          <w:p w14:paraId="0C83AC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27B3275" w14:textId="77777777" w:rsidR="009E6058" w:rsidRPr="00DF4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86B">
              <w:rPr>
                <w:sz w:val="23"/>
                <w:szCs w:val="23"/>
              </w:rPr>
              <w:t>Ключевые вопросы подготовки и представления инновационного проекта возможному инвестору</w:t>
            </w:r>
          </w:p>
        </w:tc>
      </w:tr>
      <w:tr w:rsidR="009E6058" w14:paraId="7FA05410" w14:textId="77777777" w:rsidTr="00F00293">
        <w:tc>
          <w:tcPr>
            <w:tcW w:w="562" w:type="dxa"/>
          </w:tcPr>
          <w:p w14:paraId="5CEC36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CFEA22C" w14:textId="77777777" w:rsidR="009E6058" w:rsidRPr="00DF4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86B">
              <w:rPr>
                <w:sz w:val="23"/>
                <w:szCs w:val="23"/>
              </w:rPr>
              <w:t xml:space="preserve">Что хочет услышать инвестор: содержание презентации. Как нужно говорить, что можно </w:t>
            </w:r>
            <w:proofErr w:type="gramStart"/>
            <w:r w:rsidRPr="00DF486B">
              <w:rPr>
                <w:sz w:val="23"/>
                <w:szCs w:val="23"/>
              </w:rPr>
              <w:t>и</w:t>
            </w:r>
            <w:proofErr w:type="gramEnd"/>
            <w:r w:rsidRPr="00DF486B">
              <w:rPr>
                <w:sz w:val="23"/>
                <w:szCs w:val="23"/>
              </w:rPr>
              <w:t xml:space="preserve"> что нельзя говорить.</w:t>
            </w:r>
          </w:p>
        </w:tc>
      </w:tr>
      <w:tr w:rsidR="009E6058" w14:paraId="4B884EC9" w14:textId="77777777" w:rsidTr="00F00293">
        <w:tc>
          <w:tcPr>
            <w:tcW w:w="562" w:type="dxa"/>
          </w:tcPr>
          <w:p w14:paraId="44C5E1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765C3C75" w14:textId="77777777" w:rsidR="009E6058" w:rsidRPr="00DF4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86B">
              <w:rPr>
                <w:sz w:val="23"/>
                <w:szCs w:val="23"/>
              </w:rPr>
              <w:t>Типичные ошибки при представлении проекта. Способы преодоления страха перед выступлением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2832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F486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86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2832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F486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F486B" w14:paraId="5A1C9382" w14:textId="77777777" w:rsidTr="00801458">
        <w:tc>
          <w:tcPr>
            <w:tcW w:w="2336" w:type="dxa"/>
          </w:tcPr>
          <w:p w14:paraId="4C518DAB" w14:textId="77777777" w:rsidR="005D65A5" w:rsidRPr="00DF486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486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F486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486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F486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486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F486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486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F486B" w14:paraId="07658034" w14:textId="77777777" w:rsidTr="00801458">
        <w:tc>
          <w:tcPr>
            <w:tcW w:w="2336" w:type="dxa"/>
          </w:tcPr>
          <w:p w14:paraId="1553D698" w14:textId="78F29BFB" w:rsidR="005D65A5" w:rsidRPr="00DF486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F486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F486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DF486B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DF486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F486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DF486B" w:rsidRDefault="007478E0" w:rsidP="00801458">
            <w:pPr>
              <w:rPr>
                <w:rFonts w:ascii="Times New Roman" w:hAnsi="Times New Roman" w:cs="Times New Roman"/>
              </w:rPr>
            </w:pPr>
            <w:r w:rsidRPr="00DF486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F486B" w:rsidRDefault="007478E0" w:rsidP="00801458">
            <w:pPr>
              <w:rPr>
                <w:rFonts w:ascii="Times New Roman" w:hAnsi="Times New Roman" w:cs="Times New Roman"/>
              </w:rPr>
            </w:pPr>
            <w:r w:rsidRPr="00DF486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DF486B" w14:paraId="194186D6" w14:textId="77777777" w:rsidTr="00801458">
        <w:tc>
          <w:tcPr>
            <w:tcW w:w="2336" w:type="dxa"/>
          </w:tcPr>
          <w:p w14:paraId="47435FA4" w14:textId="77777777" w:rsidR="005D65A5" w:rsidRPr="00DF486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F486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EB9029F" w14:textId="77777777" w:rsidR="005D65A5" w:rsidRPr="00DF486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DF486B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1AA68B1F" w14:textId="77777777" w:rsidR="005D65A5" w:rsidRPr="00DF486B" w:rsidRDefault="007478E0" w:rsidP="00801458">
            <w:pPr>
              <w:rPr>
                <w:rFonts w:ascii="Times New Roman" w:hAnsi="Times New Roman" w:cs="Times New Roman"/>
              </w:rPr>
            </w:pPr>
            <w:r w:rsidRPr="00DF486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33D365" w14:textId="77777777" w:rsidR="005D65A5" w:rsidRPr="00DF486B" w:rsidRDefault="007478E0" w:rsidP="00801458">
            <w:pPr>
              <w:rPr>
                <w:rFonts w:ascii="Times New Roman" w:hAnsi="Times New Roman" w:cs="Times New Roman"/>
              </w:rPr>
            </w:pPr>
            <w:r w:rsidRPr="00DF486B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DF486B" w14:paraId="48A0C74A" w14:textId="77777777" w:rsidTr="00801458">
        <w:tc>
          <w:tcPr>
            <w:tcW w:w="2336" w:type="dxa"/>
          </w:tcPr>
          <w:p w14:paraId="01DE7B9E" w14:textId="77777777" w:rsidR="005D65A5" w:rsidRPr="00DF486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F486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F390589" w14:textId="77777777" w:rsidR="005D65A5" w:rsidRPr="00DF486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DF486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F486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F486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99627E5" w14:textId="77777777" w:rsidR="005D65A5" w:rsidRPr="00DF486B" w:rsidRDefault="007478E0" w:rsidP="00801458">
            <w:pPr>
              <w:rPr>
                <w:rFonts w:ascii="Times New Roman" w:hAnsi="Times New Roman" w:cs="Times New Roman"/>
              </w:rPr>
            </w:pPr>
            <w:r w:rsidRPr="00DF486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8565D6" w14:textId="77777777" w:rsidR="005D65A5" w:rsidRPr="00DF486B" w:rsidRDefault="007478E0" w:rsidP="00801458">
            <w:pPr>
              <w:rPr>
                <w:rFonts w:ascii="Times New Roman" w:hAnsi="Times New Roman" w:cs="Times New Roman"/>
              </w:rPr>
            </w:pPr>
            <w:r w:rsidRPr="00DF486B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D01A11C" w14:textId="61720847" w:rsidR="00F56264" w:rsidRPr="00DF486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F486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283257"/>
      <w:r w:rsidRPr="00DF486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0A95690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F486B" w14:paraId="78C43793" w14:textId="77777777" w:rsidTr="00B05469">
        <w:tc>
          <w:tcPr>
            <w:tcW w:w="562" w:type="dxa"/>
          </w:tcPr>
          <w:p w14:paraId="2CA5CB63" w14:textId="77777777" w:rsidR="00DF486B" w:rsidRPr="009E6058" w:rsidRDefault="00DF486B" w:rsidP="00B0546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F7864E9" w14:textId="77777777" w:rsidR="00DF486B" w:rsidRPr="00DF486B" w:rsidRDefault="00DF486B" w:rsidP="00B054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86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B6AC5A1" w14:textId="77777777" w:rsidR="00DF486B" w:rsidRPr="00DF486B" w:rsidRDefault="00DF486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F486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283258"/>
      <w:r w:rsidRPr="00DF486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F486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F486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F486B" w14:paraId="0267C479" w14:textId="77777777" w:rsidTr="00801458">
        <w:tc>
          <w:tcPr>
            <w:tcW w:w="2500" w:type="pct"/>
          </w:tcPr>
          <w:p w14:paraId="37F699C9" w14:textId="77777777" w:rsidR="00B8237E" w:rsidRPr="00DF486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486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F486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486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F486B" w14:paraId="3F240151" w14:textId="77777777" w:rsidTr="00801458">
        <w:tc>
          <w:tcPr>
            <w:tcW w:w="2500" w:type="pct"/>
          </w:tcPr>
          <w:p w14:paraId="61E91592" w14:textId="61A0874C" w:rsidR="00B8237E" w:rsidRPr="00DF486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F486B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DF486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F486B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DF486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F486B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DF486B" w:rsidRDefault="005C548A" w:rsidP="00801458">
            <w:pPr>
              <w:rPr>
                <w:rFonts w:ascii="Times New Roman" w:hAnsi="Times New Roman" w:cs="Times New Roman"/>
              </w:rPr>
            </w:pPr>
            <w:r w:rsidRPr="00DF486B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DF486B" w14:paraId="0CA4AFFB" w14:textId="77777777" w:rsidTr="00801458">
        <w:tc>
          <w:tcPr>
            <w:tcW w:w="2500" w:type="pct"/>
          </w:tcPr>
          <w:p w14:paraId="5B0A4829" w14:textId="77777777" w:rsidR="00B8237E" w:rsidRPr="00DF486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F486B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DF486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F486B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347F2469" w14:textId="77777777" w:rsidR="00B8237E" w:rsidRPr="00DF486B" w:rsidRDefault="005C548A" w:rsidP="00801458">
            <w:pPr>
              <w:rPr>
                <w:rFonts w:ascii="Times New Roman" w:hAnsi="Times New Roman" w:cs="Times New Roman"/>
              </w:rPr>
            </w:pPr>
            <w:r w:rsidRPr="00DF486B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DF486B" w14:paraId="2CBE7DBF" w14:textId="77777777" w:rsidTr="00801458">
        <w:tc>
          <w:tcPr>
            <w:tcW w:w="2500" w:type="pct"/>
          </w:tcPr>
          <w:p w14:paraId="24FFEFE0" w14:textId="77777777" w:rsidR="00B8237E" w:rsidRPr="00DF486B" w:rsidRDefault="00B8237E" w:rsidP="00801458">
            <w:pPr>
              <w:rPr>
                <w:rFonts w:ascii="Times New Roman" w:hAnsi="Times New Roman" w:cs="Times New Roman"/>
              </w:rPr>
            </w:pPr>
            <w:r w:rsidRPr="00DF486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9A226FD" w14:textId="77777777" w:rsidR="00B8237E" w:rsidRPr="00DF486B" w:rsidRDefault="005C548A" w:rsidP="00801458">
            <w:pPr>
              <w:rPr>
                <w:rFonts w:ascii="Times New Roman" w:hAnsi="Times New Roman" w:cs="Times New Roman"/>
              </w:rPr>
            </w:pPr>
            <w:r w:rsidRPr="00DF486B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DF486B" w:rsidRPr="00DF486B" w14:paraId="05DD5C6B" w14:textId="77777777" w:rsidTr="00DF486B">
        <w:tc>
          <w:tcPr>
            <w:tcW w:w="2500" w:type="pct"/>
          </w:tcPr>
          <w:p w14:paraId="488E88DF" w14:textId="1BED711E" w:rsidR="00DF486B" w:rsidRPr="00DF486B" w:rsidRDefault="00DF486B" w:rsidP="00DF486B">
            <w:pPr>
              <w:rPr>
                <w:rFonts w:ascii="Times New Roman" w:hAnsi="Times New Roman" w:cs="Times New Roman"/>
              </w:rPr>
            </w:pPr>
            <w:r w:rsidRPr="00DF486B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1F25BD56" w14:textId="77777777" w:rsidR="00DF486B" w:rsidRPr="00DF486B" w:rsidRDefault="00DF486B" w:rsidP="00B05469">
            <w:pPr>
              <w:rPr>
                <w:rFonts w:ascii="Times New Roman" w:hAnsi="Times New Roman" w:cs="Times New Roman"/>
              </w:rPr>
            </w:pPr>
            <w:r w:rsidRPr="00DF486B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2832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5DCC99" w14:textId="77777777" w:rsidR="00CD6D3B" w:rsidRDefault="00CD6D3B" w:rsidP="00315CA6">
      <w:pPr>
        <w:spacing w:after="0" w:line="240" w:lineRule="auto"/>
      </w:pPr>
      <w:r>
        <w:separator/>
      </w:r>
    </w:p>
  </w:endnote>
  <w:endnote w:type="continuationSeparator" w:id="0">
    <w:p w14:paraId="47C5D302" w14:textId="77777777" w:rsidR="00CD6D3B" w:rsidRDefault="00CD6D3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85BCDF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E8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E0FB02" w14:textId="77777777" w:rsidR="00CD6D3B" w:rsidRDefault="00CD6D3B" w:rsidP="00315CA6">
      <w:pPr>
        <w:spacing w:after="0" w:line="240" w:lineRule="auto"/>
      </w:pPr>
      <w:r>
        <w:separator/>
      </w:r>
    </w:p>
  </w:footnote>
  <w:footnote w:type="continuationSeparator" w:id="0">
    <w:p w14:paraId="79CCD806" w14:textId="77777777" w:rsidR="00CD6D3B" w:rsidRDefault="00CD6D3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4EFB"/>
    <w:rsid w:val="00CC7A75"/>
    <w:rsid w:val="00CD6D3B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DF486B"/>
    <w:rsid w:val="00E00C94"/>
    <w:rsid w:val="00E1429F"/>
    <w:rsid w:val="00E23467"/>
    <w:rsid w:val="00E33E8B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informacionnye-tehnologii-v-ekonomike-i-upravlenii-v-2-ch-chast-2-47505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informacionnye-tehnologii-v-ekonomike-i-upravlenii-v-2-ch-chast-1-45606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3%D0%BF%D1%80%D0%B0%D0%B2%D0%BB%D0%B5%D0%BD%D0%B8%D0%B5%20%D1%80%D0%B0%D0%B7%D1%80%D0%B0%D0%B1%D0%BE%D1%82%D0%BA%D0%BE%D0%B9,%20%D1%81%D1%82%D0%B0%D0%BD%D0%B4%D0%B0%D1%80%D1%82%D0%B8%D0%B7%D0%B0%D1%86%D0%B8%D0%B5%D0%B9_2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DCDB97A-41FD-4F6B-BF45-2AD84AFF5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4223</Words>
  <Characters>24077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